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2AD" w:rsidRDefault="002F7AEC">
      <w:pPr>
        <w:spacing w:before="89"/>
        <w:ind w:right="281"/>
        <w:jc w:val="right"/>
        <w:rPr>
          <w:i/>
          <w:sz w:val="24"/>
        </w:rPr>
      </w:pPr>
      <w:r>
        <w:rPr>
          <w:i/>
          <w:spacing w:val="-2"/>
          <w:sz w:val="24"/>
        </w:rPr>
        <w:t>SA.</w:t>
      </w:r>
      <w:r w:rsidR="008907D7">
        <w:rPr>
          <w:i/>
          <w:spacing w:val="-2"/>
          <w:sz w:val="24"/>
        </w:rPr>
        <w:t>270.3.2025</w:t>
      </w:r>
    </w:p>
    <w:p w:rsidR="00AD62AD" w:rsidRPr="00CF125E" w:rsidRDefault="00AD62AD">
      <w:pPr>
        <w:pStyle w:val="Tekstpodstawowy"/>
        <w:spacing w:before="241"/>
        <w:ind w:left="0"/>
        <w:jc w:val="left"/>
        <w:rPr>
          <w:rFonts w:ascii="Times New Roman" w:hAnsi="Times New Roman" w:cs="Times New Roman"/>
          <w:i/>
          <w:sz w:val="24"/>
          <w:szCs w:val="24"/>
        </w:rPr>
      </w:pPr>
    </w:p>
    <w:p w:rsidR="00AD62AD" w:rsidRPr="00CF125E" w:rsidRDefault="00B970ED">
      <w:pPr>
        <w:ind w:right="281"/>
        <w:jc w:val="righ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Załącznik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nr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5E6F1F" w:rsidRPr="00CF125E">
        <w:rPr>
          <w:rFonts w:ascii="Times New Roman" w:hAnsi="Times New Roman" w:cs="Times New Roman"/>
          <w:sz w:val="24"/>
          <w:szCs w:val="24"/>
        </w:rPr>
        <w:t>12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>SWZ</w:t>
      </w:r>
    </w:p>
    <w:p w:rsidR="00AD62AD" w:rsidRPr="00CF125E" w:rsidRDefault="00B970ED">
      <w:pPr>
        <w:pStyle w:val="Tytu"/>
        <w:rPr>
          <w:rFonts w:ascii="Times New Roman" w:hAnsi="Times New Roman" w:cs="Times New Roman"/>
          <w:b w:val="0"/>
          <w:sz w:val="24"/>
          <w:szCs w:val="24"/>
        </w:rPr>
      </w:pPr>
      <w:r w:rsidRPr="00CF125E">
        <w:rPr>
          <w:rFonts w:ascii="Times New Roman" w:hAnsi="Times New Roman" w:cs="Times New Roman"/>
          <w:b w:val="0"/>
          <w:sz w:val="24"/>
          <w:szCs w:val="24"/>
        </w:rPr>
        <w:t>Istotne</w:t>
      </w:r>
      <w:r w:rsidRPr="00CF125E">
        <w:rPr>
          <w:rFonts w:ascii="Times New Roman" w:hAnsi="Times New Roman" w:cs="Times New Roman"/>
          <w:b w:val="0"/>
          <w:spacing w:val="-1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b w:val="0"/>
          <w:sz w:val="24"/>
          <w:szCs w:val="24"/>
        </w:rPr>
        <w:t>postanowienia</w:t>
      </w:r>
      <w:r w:rsidRPr="00CF125E">
        <w:rPr>
          <w:rFonts w:ascii="Times New Roman" w:hAnsi="Times New Roman" w:cs="Times New Roman"/>
          <w:b w:val="0"/>
          <w:spacing w:val="-1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b w:val="0"/>
          <w:sz w:val="24"/>
          <w:szCs w:val="24"/>
        </w:rPr>
        <w:t xml:space="preserve">umowy </w:t>
      </w:r>
      <w:r w:rsidR="002F7AEC" w:rsidRPr="00CF125E">
        <w:rPr>
          <w:rFonts w:ascii="Times New Roman" w:hAnsi="Times New Roman" w:cs="Times New Roman"/>
          <w:b w:val="0"/>
          <w:spacing w:val="-2"/>
          <w:sz w:val="24"/>
          <w:szCs w:val="24"/>
        </w:rPr>
        <w:t>wzór</w:t>
      </w:r>
    </w:p>
    <w:p w:rsidR="00AD62AD" w:rsidRPr="00CF125E" w:rsidRDefault="00AD62AD">
      <w:pPr>
        <w:pStyle w:val="Tekstpodstawowy"/>
        <w:spacing w:before="6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AD62AD" w:rsidRPr="00CF125E" w:rsidRDefault="00B970ED">
      <w:pPr>
        <w:pStyle w:val="Tekstpodstawowy"/>
        <w:tabs>
          <w:tab w:val="left" w:pos="1815"/>
        </w:tabs>
        <w:ind w:left="143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 xml:space="preserve">W dniu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z w:val="24"/>
          <w:szCs w:val="24"/>
        </w:rPr>
        <w:t>r.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6637D2">
        <w:rPr>
          <w:rFonts w:ascii="Times New Roman" w:hAnsi="Times New Roman" w:cs="Times New Roman"/>
          <w:sz w:val="24"/>
          <w:szCs w:val="24"/>
        </w:rPr>
        <w:t>Brynku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pomiędzy:</w:t>
      </w:r>
    </w:p>
    <w:p w:rsidR="00AD62AD" w:rsidRPr="00CF125E" w:rsidRDefault="00AD62AD">
      <w:pPr>
        <w:pStyle w:val="Tekstpodstawowy"/>
        <w:spacing w:before="120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AD62AD" w:rsidRPr="00CF125E" w:rsidRDefault="00B970ED">
      <w:pPr>
        <w:ind w:left="143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Skarbem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Państwa</w:t>
      </w:r>
    </w:p>
    <w:p w:rsidR="00AD62AD" w:rsidRPr="00CF125E" w:rsidRDefault="00B970ED" w:rsidP="002F7AEC">
      <w:pPr>
        <w:spacing w:before="2"/>
        <w:ind w:left="143" w:right="3636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Państwowym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Gospodarstwem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Leśnym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Lasy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Państwowe</w:t>
      </w:r>
      <w:r w:rsidR="002F7AEC" w:rsidRPr="00CF125E">
        <w:rPr>
          <w:rFonts w:ascii="Times New Roman" w:hAnsi="Times New Roman" w:cs="Times New Roman"/>
          <w:sz w:val="24"/>
          <w:szCs w:val="24"/>
        </w:rPr>
        <w:t xml:space="preserve"> Nadleśnictwem Brynek ul. Grabowa 3, 42-690 Tworóg</w:t>
      </w:r>
    </w:p>
    <w:p w:rsidR="002F7AEC" w:rsidRPr="00CF125E" w:rsidRDefault="002F7AEC" w:rsidP="002F7AEC">
      <w:pPr>
        <w:spacing w:before="2"/>
        <w:ind w:left="143" w:right="3636"/>
        <w:rPr>
          <w:rFonts w:ascii="Times New Roman" w:hAnsi="Times New Roman" w:cs="Times New Roman"/>
          <w:sz w:val="24"/>
          <w:szCs w:val="24"/>
        </w:rPr>
      </w:pPr>
    </w:p>
    <w:p w:rsidR="00AD62AD" w:rsidRPr="00CF125E" w:rsidRDefault="00B970ED">
      <w:pPr>
        <w:pStyle w:val="Tekstpodstawowy"/>
        <w:spacing w:before="1" w:line="257" w:lineRule="exact"/>
        <w:ind w:left="143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NIP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2F7AEC" w:rsidRPr="00CF125E">
        <w:rPr>
          <w:rFonts w:ascii="Times New Roman" w:hAnsi="Times New Roman" w:cs="Times New Roman"/>
          <w:sz w:val="24"/>
          <w:szCs w:val="24"/>
        </w:rPr>
        <w:t>645 000 67 67</w:t>
      </w:r>
    </w:p>
    <w:p w:rsidR="00AD62AD" w:rsidRPr="00CF125E" w:rsidRDefault="00B970ED">
      <w:pPr>
        <w:pStyle w:val="Tekstpodstawowy"/>
        <w:spacing w:line="257" w:lineRule="exact"/>
        <w:ind w:left="143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REGON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F7AEC" w:rsidRPr="00CF125E">
        <w:rPr>
          <w:rFonts w:ascii="Times New Roman" w:hAnsi="Times New Roman" w:cs="Times New Roman"/>
          <w:spacing w:val="-2"/>
          <w:sz w:val="24"/>
          <w:szCs w:val="24"/>
        </w:rPr>
        <w:t>……………………………….</w:t>
      </w:r>
    </w:p>
    <w:p w:rsidR="00AD62AD" w:rsidRPr="00CF125E" w:rsidRDefault="002F7AEC">
      <w:pPr>
        <w:pStyle w:val="Tekstpodstawowy"/>
        <w:ind w:left="143" w:right="6035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reprezentowanym przez: ……………………………………………………………………………………………………………</w:t>
      </w:r>
      <w:r w:rsidR="00B970ED" w:rsidRPr="00CF125E">
        <w:rPr>
          <w:rFonts w:ascii="Times New Roman" w:hAnsi="Times New Roman" w:cs="Times New Roman"/>
          <w:sz w:val="24"/>
          <w:szCs w:val="24"/>
        </w:rPr>
        <w:t>zwanym</w:t>
      </w:r>
      <w:r w:rsidR="00B970ED"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B970ED" w:rsidRPr="00CF125E">
        <w:rPr>
          <w:rFonts w:ascii="Times New Roman" w:hAnsi="Times New Roman" w:cs="Times New Roman"/>
          <w:sz w:val="24"/>
          <w:szCs w:val="24"/>
        </w:rPr>
        <w:t>dalej</w:t>
      </w:r>
      <w:r w:rsidR="00B970ED"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B970ED" w:rsidRPr="00CF125E">
        <w:rPr>
          <w:rFonts w:ascii="Times New Roman" w:hAnsi="Times New Roman" w:cs="Times New Roman"/>
          <w:spacing w:val="-2"/>
          <w:sz w:val="24"/>
          <w:szCs w:val="24"/>
        </w:rPr>
        <w:t>„Zamawiającym”,</w:t>
      </w:r>
    </w:p>
    <w:p w:rsidR="00AD62AD" w:rsidRPr="00CF125E" w:rsidRDefault="00AD62AD">
      <w:pPr>
        <w:pStyle w:val="Tekstpodstawowy"/>
        <w:spacing w:before="124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AD62AD" w:rsidRPr="00CF125E" w:rsidRDefault="00B970ED">
      <w:pPr>
        <w:pStyle w:val="Tekstpodstawowy"/>
        <w:spacing w:before="1"/>
        <w:ind w:left="143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pacing w:val="-10"/>
          <w:sz w:val="24"/>
          <w:szCs w:val="24"/>
        </w:rPr>
        <w:t>a</w:t>
      </w:r>
    </w:p>
    <w:p w:rsidR="00AD62AD" w:rsidRPr="00CF125E" w:rsidRDefault="00AD62AD">
      <w:pPr>
        <w:pStyle w:val="Tekstpodstawowy"/>
        <w:spacing w:before="122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AD62AD" w:rsidRPr="00CF125E" w:rsidRDefault="00B970ED">
      <w:pPr>
        <w:ind w:left="143"/>
        <w:rPr>
          <w:rFonts w:ascii="Times New Roman" w:hAnsi="Times New Roman" w:cs="Times New Roman"/>
          <w:i/>
          <w:sz w:val="24"/>
          <w:szCs w:val="24"/>
        </w:rPr>
      </w:pPr>
      <w:r w:rsidRPr="00CF125E">
        <w:rPr>
          <w:rFonts w:ascii="Times New Roman" w:hAnsi="Times New Roman" w:cs="Times New Roman"/>
          <w:i/>
          <w:sz w:val="24"/>
          <w:szCs w:val="24"/>
        </w:rPr>
        <w:t>(w</w:t>
      </w:r>
      <w:r w:rsidRPr="00CF125E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przypadku</w:t>
      </w:r>
      <w:r w:rsidRPr="00CF125E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osób</w:t>
      </w:r>
      <w:r w:rsidRPr="00CF125E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prawnych</w:t>
      </w:r>
      <w:r w:rsidRPr="00CF125E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i</w:t>
      </w:r>
      <w:r w:rsidRPr="00CF125E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spółek</w:t>
      </w:r>
      <w:r w:rsidRPr="00CF125E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handlowych</w:t>
      </w:r>
      <w:r w:rsidRPr="00CF125E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nieposiadających</w:t>
      </w:r>
      <w:r w:rsidRPr="00CF125E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osobowości</w:t>
      </w:r>
      <w:r w:rsidRPr="00CF125E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pacing w:val="-2"/>
          <w:sz w:val="24"/>
          <w:szCs w:val="24"/>
        </w:rPr>
        <w:t>prawnej)</w:t>
      </w:r>
    </w:p>
    <w:p w:rsidR="00AD62AD" w:rsidRPr="00CF125E" w:rsidRDefault="00B970ED">
      <w:pPr>
        <w:pStyle w:val="Tekstpodstawowy"/>
        <w:tabs>
          <w:tab w:val="left" w:pos="3371"/>
          <w:tab w:val="left" w:pos="7544"/>
        </w:tabs>
        <w:spacing w:before="119"/>
        <w:ind w:left="143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siedzibą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(„Wykonawca”)</w:t>
      </w:r>
    </w:p>
    <w:p w:rsidR="00AD62AD" w:rsidRPr="00CF125E" w:rsidRDefault="00B970ED">
      <w:pPr>
        <w:pStyle w:val="Tekstpodstawowy"/>
        <w:tabs>
          <w:tab w:val="left" w:pos="3808"/>
          <w:tab w:val="left" w:pos="6145"/>
        </w:tabs>
        <w:spacing w:before="121"/>
        <w:ind w:left="143" w:right="984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 xml:space="preserve">ul.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z w:val="24"/>
          <w:szCs w:val="24"/>
        </w:rPr>
        <w:t>wpisana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rejestru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przedsiębiorców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 xml:space="preserve">Krajowego Rejestru Sądowego w Sądzie Rejonowym w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z w:val="24"/>
          <w:szCs w:val="24"/>
        </w:rPr>
        <w:t>pod numerem</w:t>
      </w:r>
    </w:p>
    <w:p w:rsidR="00AD62AD" w:rsidRPr="00CF125E" w:rsidRDefault="00B970ED">
      <w:pPr>
        <w:pStyle w:val="Tekstpodstawowy"/>
        <w:tabs>
          <w:tab w:val="left" w:pos="1982"/>
          <w:tab w:val="left" w:pos="5477"/>
          <w:tab w:val="left" w:pos="8394"/>
        </w:tabs>
        <w:spacing w:line="256" w:lineRule="exact"/>
        <w:ind w:left="143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z w:val="24"/>
          <w:szCs w:val="24"/>
        </w:rPr>
        <w:t xml:space="preserve">NIP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z w:val="24"/>
          <w:szCs w:val="24"/>
        </w:rPr>
        <w:t xml:space="preserve">, REGON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>,</w:t>
      </w:r>
    </w:p>
    <w:p w:rsidR="00AD62AD" w:rsidRPr="00CF125E" w:rsidRDefault="00B970ED">
      <w:pPr>
        <w:pStyle w:val="Tekstpodstawowy"/>
        <w:tabs>
          <w:tab w:val="left" w:pos="5996"/>
        </w:tabs>
        <w:spacing w:before="2"/>
        <w:ind w:left="143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wysokość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kapitału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zakładowego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>.</w:t>
      </w:r>
    </w:p>
    <w:p w:rsidR="00AD62AD" w:rsidRPr="00CF125E" w:rsidRDefault="00B970ED">
      <w:pPr>
        <w:pStyle w:val="Tekstpodstawowy"/>
        <w:spacing w:before="119"/>
        <w:ind w:left="143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pacing w:val="-2"/>
          <w:sz w:val="24"/>
          <w:szCs w:val="24"/>
        </w:rPr>
        <w:t>reprezentowaną</w:t>
      </w:r>
      <w:r w:rsidRPr="00CF125E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przez:</w:t>
      </w:r>
    </w:p>
    <w:p w:rsidR="00AD62AD" w:rsidRPr="00CF125E" w:rsidRDefault="00B970ED">
      <w:pPr>
        <w:pStyle w:val="Tekstpodstawowy"/>
        <w:spacing w:before="91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F1C82D7" wp14:editId="43D43F82">
                <wp:simplePos x="0" y="0"/>
                <wp:positionH relativeFrom="page">
                  <wp:posOffset>990904</wp:posOffset>
                </wp:positionH>
                <wp:positionV relativeFrom="paragraph">
                  <wp:posOffset>222426</wp:posOffset>
                </wp:positionV>
                <wp:extent cx="2538095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380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38095">
                              <a:moveTo>
                                <a:pt x="0" y="0"/>
                              </a:moveTo>
                              <a:lnTo>
                                <a:pt x="2537466" y="0"/>
                              </a:lnTo>
                            </a:path>
                          </a:pathLst>
                        </a:custGeom>
                        <a:ln w="794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8.024002pt;margin-top:17.513937pt;width:199.85pt;height:.1pt;mso-position-horizontal-relative:page;mso-position-vertical-relative:paragraph;z-index:-15728640;mso-wrap-distance-left:0;mso-wrap-distance-right:0" id="docshape1" coordorigin="1560,350" coordsize="3997,0" path="m1560,350l5556,350e" filled="false" stroked="true" strokeweight=".625313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AD62AD" w:rsidRPr="00CF125E" w:rsidRDefault="00AD62AD">
      <w:pPr>
        <w:pStyle w:val="Tekstpodstawowy"/>
        <w:spacing w:before="145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AD62AD" w:rsidRPr="00CF125E" w:rsidRDefault="00B970ED">
      <w:pPr>
        <w:pStyle w:val="Tekstpodstawowy"/>
        <w:ind w:left="143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pacing w:val="-5"/>
          <w:sz w:val="24"/>
          <w:szCs w:val="24"/>
        </w:rPr>
        <w:t>lub</w:t>
      </w:r>
    </w:p>
    <w:p w:rsidR="00AD62AD" w:rsidRPr="00CF125E" w:rsidRDefault="00B970ED">
      <w:pPr>
        <w:spacing w:before="119"/>
        <w:ind w:left="143"/>
        <w:rPr>
          <w:rFonts w:ascii="Times New Roman" w:hAnsi="Times New Roman" w:cs="Times New Roman"/>
          <w:i/>
          <w:sz w:val="24"/>
          <w:szCs w:val="24"/>
        </w:rPr>
      </w:pPr>
      <w:r w:rsidRPr="00CF125E">
        <w:rPr>
          <w:rFonts w:ascii="Times New Roman" w:hAnsi="Times New Roman" w:cs="Times New Roman"/>
          <w:i/>
          <w:sz w:val="24"/>
          <w:szCs w:val="24"/>
        </w:rPr>
        <w:t>(w</w:t>
      </w:r>
      <w:r w:rsidRPr="00CF125E">
        <w:rPr>
          <w:rFonts w:ascii="Times New Roman" w:hAnsi="Times New Roman" w:cs="Times New Roman"/>
          <w:i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przypadku</w:t>
      </w:r>
      <w:r w:rsidRPr="00CF125E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osób</w:t>
      </w:r>
      <w:r w:rsidRPr="00CF125E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fizycznych</w:t>
      </w:r>
      <w:r w:rsidRPr="00CF125E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wpisanych</w:t>
      </w:r>
      <w:r w:rsidRPr="00CF125E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do</w:t>
      </w:r>
      <w:r w:rsidRPr="00CF125E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Centralnej</w:t>
      </w:r>
      <w:r w:rsidRPr="00CF125E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Ewidencji</w:t>
      </w:r>
      <w:r w:rsidRPr="00CF125E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i</w:t>
      </w:r>
      <w:r w:rsidRPr="00CF125E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Informacji</w:t>
      </w:r>
      <w:r w:rsidRPr="00CF125E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o</w:t>
      </w:r>
      <w:r w:rsidRPr="00CF125E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pacing w:val="-2"/>
          <w:sz w:val="24"/>
          <w:szCs w:val="24"/>
        </w:rPr>
        <w:t>Działalności</w:t>
      </w:r>
    </w:p>
    <w:p w:rsidR="00AD62AD" w:rsidRPr="00CF125E" w:rsidRDefault="00B970ED">
      <w:pPr>
        <w:spacing w:before="1"/>
        <w:ind w:left="143"/>
        <w:rPr>
          <w:rFonts w:ascii="Times New Roman" w:hAnsi="Times New Roman" w:cs="Times New Roman"/>
          <w:i/>
          <w:sz w:val="24"/>
          <w:szCs w:val="24"/>
        </w:rPr>
      </w:pPr>
      <w:r w:rsidRPr="00CF125E">
        <w:rPr>
          <w:rFonts w:ascii="Times New Roman" w:hAnsi="Times New Roman" w:cs="Times New Roman"/>
          <w:i/>
          <w:spacing w:val="-2"/>
          <w:sz w:val="24"/>
          <w:szCs w:val="24"/>
        </w:rPr>
        <w:t>Gospodarczej)</w:t>
      </w:r>
    </w:p>
    <w:p w:rsidR="00AD62AD" w:rsidRPr="00CF125E" w:rsidRDefault="00AD62AD">
      <w:pPr>
        <w:pStyle w:val="Tekstpodstawowy"/>
        <w:spacing w:before="123"/>
        <w:ind w:left="0"/>
        <w:jc w:val="left"/>
        <w:rPr>
          <w:rFonts w:ascii="Times New Roman" w:hAnsi="Times New Roman" w:cs="Times New Roman"/>
          <w:i/>
          <w:sz w:val="24"/>
          <w:szCs w:val="24"/>
        </w:rPr>
      </w:pPr>
    </w:p>
    <w:p w:rsidR="00AD62AD" w:rsidRPr="00CF125E" w:rsidRDefault="00B970ED">
      <w:pPr>
        <w:pStyle w:val="Tekstpodstawowy"/>
        <w:tabs>
          <w:tab w:val="left" w:pos="3099"/>
        </w:tabs>
        <w:spacing w:line="257" w:lineRule="exact"/>
        <w:ind w:left="143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 xml:space="preserve">p.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z w:val="24"/>
          <w:szCs w:val="24"/>
        </w:rPr>
        <w:t>prowadzącym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działalność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gospodarczą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pod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firmą</w:t>
      </w:r>
    </w:p>
    <w:p w:rsidR="00AD62AD" w:rsidRPr="00CF125E" w:rsidRDefault="00B970ED">
      <w:pPr>
        <w:pStyle w:val="Tekstpodstawowy"/>
        <w:tabs>
          <w:tab w:val="left" w:pos="4187"/>
          <w:tab w:val="left" w:pos="7873"/>
        </w:tabs>
        <w:spacing w:line="257" w:lineRule="exact"/>
        <w:ind w:left="143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siedzibą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AD62AD" w:rsidRPr="00CF125E" w:rsidRDefault="00B970ED">
      <w:pPr>
        <w:pStyle w:val="Tekstpodstawowy"/>
        <w:tabs>
          <w:tab w:val="left" w:pos="3371"/>
        </w:tabs>
        <w:spacing w:before="1" w:line="257" w:lineRule="exact"/>
        <w:ind w:left="143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(„Wykonawca”)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 xml:space="preserve">ul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z w:val="24"/>
          <w:szCs w:val="24"/>
        </w:rPr>
        <w:t>,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wpisanym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Centralnej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Ewidencji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Informacji</w:t>
      </w:r>
    </w:p>
    <w:p w:rsidR="00AD62AD" w:rsidRPr="00CF125E" w:rsidRDefault="00B970ED">
      <w:pPr>
        <w:pStyle w:val="Tekstpodstawowy"/>
        <w:tabs>
          <w:tab w:val="left" w:pos="8638"/>
        </w:tabs>
        <w:spacing w:line="257" w:lineRule="exact"/>
        <w:ind w:left="143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o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Działalności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Gospodarczej,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posiadającym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numer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identyfikacyjny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NIP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>;</w:t>
      </w:r>
    </w:p>
    <w:p w:rsidR="00AD62AD" w:rsidRPr="00CF125E" w:rsidRDefault="00B970ED">
      <w:pPr>
        <w:pStyle w:val="Tekstpodstawowy"/>
        <w:tabs>
          <w:tab w:val="left" w:pos="3049"/>
        </w:tabs>
        <w:spacing w:before="1"/>
        <w:ind w:left="143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 xml:space="preserve">REGON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AD62AD" w:rsidRPr="00CF125E" w:rsidRDefault="00B970ED">
      <w:pPr>
        <w:pStyle w:val="Tekstpodstawowy"/>
        <w:spacing w:before="119"/>
        <w:ind w:left="143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działającym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osobiście</w:t>
      </w:r>
    </w:p>
    <w:p w:rsidR="00AD62AD" w:rsidRPr="00CF125E" w:rsidRDefault="00AD62AD">
      <w:pPr>
        <w:pStyle w:val="Tekstpodstawowy"/>
        <w:spacing w:before="123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AD62AD" w:rsidRPr="00CF125E" w:rsidRDefault="00B970ED">
      <w:pPr>
        <w:pStyle w:val="Tekstpodstawowy"/>
        <w:ind w:left="143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pacing w:val="-5"/>
          <w:sz w:val="24"/>
          <w:szCs w:val="24"/>
        </w:rPr>
        <w:t>lub</w:t>
      </w:r>
    </w:p>
    <w:p w:rsidR="00AD62AD" w:rsidRPr="00CF125E" w:rsidRDefault="00B970ED">
      <w:pPr>
        <w:spacing w:before="122" w:line="257" w:lineRule="exact"/>
        <w:ind w:left="143"/>
        <w:rPr>
          <w:rFonts w:ascii="Times New Roman" w:hAnsi="Times New Roman" w:cs="Times New Roman"/>
          <w:i/>
          <w:sz w:val="24"/>
          <w:szCs w:val="24"/>
        </w:rPr>
      </w:pPr>
      <w:r w:rsidRPr="00CF125E">
        <w:rPr>
          <w:rFonts w:ascii="Times New Roman" w:hAnsi="Times New Roman" w:cs="Times New Roman"/>
          <w:i/>
          <w:sz w:val="24"/>
          <w:szCs w:val="24"/>
        </w:rPr>
        <w:t>(w</w:t>
      </w:r>
      <w:r w:rsidRPr="00CF125E">
        <w:rPr>
          <w:rFonts w:ascii="Times New Roman" w:hAnsi="Times New Roman" w:cs="Times New Roman"/>
          <w:i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przypadku</w:t>
      </w:r>
      <w:r w:rsidRPr="00CF125E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osób</w:t>
      </w:r>
      <w:r w:rsidRPr="00CF125E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fizycznych</w:t>
      </w:r>
      <w:r w:rsidRPr="00CF125E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wpisanych</w:t>
      </w:r>
      <w:r w:rsidRPr="00CF125E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do</w:t>
      </w:r>
      <w:r w:rsidRPr="00CF125E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Centralnej</w:t>
      </w:r>
      <w:r w:rsidRPr="00CF125E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Ewidencji</w:t>
      </w:r>
      <w:r w:rsidRPr="00CF125E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i</w:t>
      </w:r>
      <w:r w:rsidRPr="00CF125E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Informacji</w:t>
      </w:r>
      <w:r w:rsidRPr="00CF125E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o</w:t>
      </w:r>
      <w:r w:rsidRPr="00CF125E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pacing w:val="-2"/>
          <w:sz w:val="24"/>
          <w:szCs w:val="24"/>
        </w:rPr>
        <w:t>Działalności</w:t>
      </w:r>
    </w:p>
    <w:p w:rsidR="00AD62AD" w:rsidRPr="00CF125E" w:rsidRDefault="00B970ED">
      <w:pPr>
        <w:spacing w:line="257" w:lineRule="exact"/>
        <w:ind w:left="143"/>
        <w:rPr>
          <w:rFonts w:ascii="Times New Roman" w:hAnsi="Times New Roman" w:cs="Times New Roman"/>
          <w:i/>
          <w:sz w:val="24"/>
          <w:szCs w:val="24"/>
        </w:rPr>
      </w:pPr>
      <w:r w:rsidRPr="00CF125E">
        <w:rPr>
          <w:rFonts w:ascii="Times New Roman" w:hAnsi="Times New Roman" w:cs="Times New Roman"/>
          <w:i/>
          <w:sz w:val="24"/>
          <w:szCs w:val="24"/>
        </w:rPr>
        <w:t>Gospodarczej</w:t>
      </w:r>
      <w:r w:rsidRPr="00CF125E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działających</w:t>
      </w:r>
      <w:r w:rsidRPr="00CF125E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wspólnie</w:t>
      </w:r>
      <w:r w:rsidRPr="00CF125E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jako</w:t>
      </w:r>
      <w:r w:rsidRPr="00CF125E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konsorcjum</w:t>
      </w:r>
      <w:r w:rsidRPr="00CF125E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lub</w:t>
      </w:r>
      <w:r w:rsidRPr="00CF125E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w</w:t>
      </w:r>
      <w:r w:rsidRPr="00CF125E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ramach</w:t>
      </w:r>
      <w:r w:rsidRPr="00CF125E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spółki</w:t>
      </w:r>
      <w:r w:rsidRPr="00CF125E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pacing w:val="-2"/>
          <w:sz w:val="24"/>
          <w:szCs w:val="24"/>
        </w:rPr>
        <w:t>cywilnej)</w:t>
      </w:r>
    </w:p>
    <w:p w:rsidR="00AD62AD" w:rsidRPr="00CF125E" w:rsidRDefault="00B970ED">
      <w:pPr>
        <w:pStyle w:val="Tekstpodstawowy"/>
        <w:spacing w:before="121"/>
        <w:ind w:left="143" w:right="20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Wykonawcami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wspólnie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ubiegającymi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się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udzielenie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zamówienia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publicznego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składzie (łącznie „Wykonawca”):</w:t>
      </w:r>
    </w:p>
    <w:p w:rsidR="00AD62AD" w:rsidRPr="00CF125E" w:rsidRDefault="00AD62AD">
      <w:pPr>
        <w:pStyle w:val="Tekstpodstawowy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AD62AD" w:rsidRPr="00CF125E" w:rsidRDefault="00B970ED">
      <w:pPr>
        <w:pStyle w:val="Tekstpodstawowy"/>
        <w:spacing w:before="98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noProof/>
          <w:sz w:val="24"/>
          <w:szCs w:val="24"/>
          <w:lang w:eastAsia="pl-PL"/>
        </w:rPr>
        <w:lastRenderedPageBreak/>
        <w:drawing>
          <wp:anchor distT="0" distB="0" distL="0" distR="0" simplePos="0" relativeHeight="487588352" behindDoc="1" locked="0" layoutInCell="1" allowOverlap="1" wp14:anchorId="40952A0E" wp14:editId="357B2E08">
            <wp:simplePos x="0" y="0"/>
            <wp:positionH relativeFrom="page">
              <wp:posOffset>990600</wp:posOffset>
            </wp:positionH>
            <wp:positionV relativeFrom="paragraph">
              <wp:posOffset>226360</wp:posOffset>
            </wp:positionV>
            <wp:extent cx="5680393" cy="552069"/>
            <wp:effectExtent l="0" t="0" r="0" b="0"/>
            <wp:wrapTopAndBottom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80393" cy="5520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D62AD" w:rsidRPr="00CF125E" w:rsidRDefault="00AD62AD">
      <w:pPr>
        <w:pStyle w:val="Tekstpodstawowy"/>
        <w:jc w:val="left"/>
        <w:rPr>
          <w:rFonts w:ascii="Times New Roman" w:hAnsi="Times New Roman" w:cs="Times New Roman"/>
          <w:sz w:val="24"/>
          <w:szCs w:val="24"/>
        </w:rPr>
        <w:sectPr w:rsidR="00AD62AD" w:rsidRPr="00CF125E">
          <w:type w:val="continuous"/>
          <w:pgSz w:w="11910" w:h="16840"/>
          <w:pgMar w:top="600" w:right="1133" w:bottom="280" w:left="1417" w:header="708" w:footer="708" w:gutter="0"/>
          <w:cols w:space="708"/>
        </w:sectPr>
      </w:pPr>
    </w:p>
    <w:p w:rsidR="00AD62AD" w:rsidRPr="00CF125E" w:rsidRDefault="00B970ED">
      <w:pPr>
        <w:pStyle w:val="Akapitzlist"/>
        <w:numPr>
          <w:ilvl w:val="0"/>
          <w:numId w:val="23"/>
        </w:numPr>
        <w:tabs>
          <w:tab w:val="left" w:pos="716"/>
          <w:tab w:val="left" w:pos="3672"/>
        </w:tabs>
        <w:spacing w:before="73" w:line="257" w:lineRule="exact"/>
        <w:ind w:left="716" w:hanging="573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lastRenderedPageBreak/>
        <w:t xml:space="preserve">p.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z w:val="24"/>
          <w:szCs w:val="24"/>
        </w:rPr>
        <w:t>prowadzącym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działalność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gospodarczą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pod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firmą</w:t>
      </w:r>
    </w:p>
    <w:p w:rsidR="00AD62AD" w:rsidRPr="00CF125E" w:rsidRDefault="00B970ED">
      <w:pPr>
        <w:pStyle w:val="Tekstpodstawowy"/>
        <w:tabs>
          <w:tab w:val="left" w:pos="2464"/>
          <w:tab w:val="left" w:pos="4712"/>
          <w:tab w:val="left" w:pos="8345"/>
        </w:tabs>
        <w:ind w:left="717" w:right="965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z w:val="24"/>
          <w:szCs w:val="24"/>
        </w:rPr>
        <w:t xml:space="preserve">z siedzibą w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>,</w:t>
      </w:r>
      <w:r w:rsidRPr="00CF125E">
        <w:rPr>
          <w:rFonts w:ascii="Times New Roman" w:hAnsi="Times New Roman" w:cs="Times New Roman"/>
          <w:sz w:val="24"/>
          <w:szCs w:val="24"/>
        </w:rPr>
        <w:t xml:space="preserve"> ul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z w:val="24"/>
          <w:szCs w:val="24"/>
        </w:rPr>
        <w:t>wpisanym do Centralnej Ewidencji i Informacji o Działalności</w:t>
      </w:r>
    </w:p>
    <w:p w:rsidR="00AD62AD" w:rsidRPr="00CF125E" w:rsidRDefault="00B970ED">
      <w:pPr>
        <w:pStyle w:val="Tekstpodstawowy"/>
        <w:tabs>
          <w:tab w:val="left" w:pos="3622"/>
          <w:tab w:val="left" w:pos="8673"/>
        </w:tabs>
        <w:ind w:left="717" w:right="622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 xml:space="preserve">Gospodarczej, posiadającym numer identyfikacyjny NIP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>;</w:t>
      </w:r>
      <w:r w:rsidRPr="00CF125E">
        <w:rPr>
          <w:rFonts w:ascii="Times New Roman" w:hAnsi="Times New Roman" w:cs="Times New Roman"/>
          <w:sz w:val="24"/>
          <w:szCs w:val="24"/>
        </w:rPr>
        <w:t xml:space="preserve"> REGON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AD62AD" w:rsidRPr="00CF125E" w:rsidRDefault="00B970ED">
      <w:pPr>
        <w:pStyle w:val="Akapitzlist"/>
        <w:numPr>
          <w:ilvl w:val="0"/>
          <w:numId w:val="23"/>
        </w:numPr>
        <w:tabs>
          <w:tab w:val="left" w:pos="716"/>
          <w:tab w:val="left" w:pos="3672"/>
        </w:tabs>
        <w:spacing w:before="120" w:line="257" w:lineRule="exact"/>
        <w:ind w:left="716" w:hanging="573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 xml:space="preserve">p.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z w:val="24"/>
          <w:szCs w:val="24"/>
        </w:rPr>
        <w:t>prowadzącym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działalność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gospodarczą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pod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firmą</w:t>
      </w:r>
    </w:p>
    <w:p w:rsidR="00AD62AD" w:rsidRPr="00CF125E" w:rsidRDefault="00B970ED">
      <w:pPr>
        <w:pStyle w:val="Tekstpodstawowy"/>
        <w:tabs>
          <w:tab w:val="left" w:pos="4712"/>
          <w:tab w:val="left" w:pos="8345"/>
        </w:tabs>
        <w:spacing w:line="257" w:lineRule="exact"/>
        <w:ind w:left="717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siedzibą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>,</w:t>
      </w:r>
    </w:p>
    <w:p w:rsidR="00AD62AD" w:rsidRPr="00CF125E" w:rsidRDefault="00B970ED">
      <w:pPr>
        <w:pStyle w:val="Tekstpodstawowy"/>
        <w:tabs>
          <w:tab w:val="left" w:pos="2460"/>
        </w:tabs>
        <w:spacing w:before="1" w:line="257" w:lineRule="exact"/>
        <w:ind w:left="717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 xml:space="preserve">ul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z w:val="24"/>
          <w:szCs w:val="24"/>
        </w:rPr>
        <w:t>wpisanym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Centralnej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Ewidencji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Informacji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Działalności</w:t>
      </w:r>
    </w:p>
    <w:p w:rsidR="00AD62AD" w:rsidRPr="00CF125E" w:rsidRDefault="00B970ED">
      <w:pPr>
        <w:pStyle w:val="Tekstpodstawowy"/>
        <w:tabs>
          <w:tab w:val="left" w:pos="8672"/>
        </w:tabs>
        <w:spacing w:line="257" w:lineRule="exact"/>
        <w:ind w:left="717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Gospodarczej,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posiadającym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numer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identyfikacyjny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NIP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>;</w:t>
      </w:r>
    </w:p>
    <w:p w:rsidR="00AD62AD" w:rsidRPr="00CF125E" w:rsidRDefault="00B970ED">
      <w:pPr>
        <w:pStyle w:val="Tekstpodstawowy"/>
        <w:tabs>
          <w:tab w:val="left" w:pos="3622"/>
        </w:tabs>
        <w:spacing w:before="2"/>
        <w:ind w:left="717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 xml:space="preserve">REGON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AD62AD" w:rsidRPr="00CF125E" w:rsidRDefault="00B970ED">
      <w:pPr>
        <w:pStyle w:val="Akapitzlist"/>
        <w:numPr>
          <w:ilvl w:val="0"/>
          <w:numId w:val="23"/>
        </w:numPr>
        <w:tabs>
          <w:tab w:val="left" w:pos="716"/>
          <w:tab w:val="left" w:pos="3672"/>
        </w:tabs>
        <w:spacing w:before="119"/>
        <w:ind w:left="716" w:hanging="573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 xml:space="preserve">p.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z w:val="24"/>
          <w:szCs w:val="24"/>
        </w:rPr>
        <w:t>prowadzącym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działalność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gospodarczą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pod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firmą</w:t>
      </w:r>
    </w:p>
    <w:p w:rsidR="00AD62AD" w:rsidRPr="00CF125E" w:rsidRDefault="00B970ED">
      <w:pPr>
        <w:pStyle w:val="Tekstpodstawowy"/>
        <w:tabs>
          <w:tab w:val="left" w:pos="2464"/>
          <w:tab w:val="left" w:pos="4712"/>
          <w:tab w:val="left" w:pos="8345"/>
        </w:tabs>
        <w:spacing w:before="1"/>
        <w:ind w:left="717" w:right="965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z w:val="24"/>
          <w:szCs w:val="24"/>
        </w:rPr>
        <w:t xml:space="preserve">z siedzibą w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>,</w:t>
      </w:r>
      <w:r w:rsidRPr="00CF125E">
        <w:rPr>
          <w:rFonts w:ascii="Times New Roman" w:hAnsi="Times New Roman" w:cs="Times New Roman"/>
          <w:sz w:val="24"/>
          <w:szCs w:val="24"/>
        </w:rPr>
        <w:t xml:space="preserve"> ul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z w:val="24"/>
          <w:szCs w:val="24"/>
        </w:rPr>
        <w:t>wpisanym do Centralnej Ewidencji i Informacji o Działalności</w:t>
      </w:r>
    </w:p>
    <w:p w:rsidR="00AD62AD" w:rsidRPr="00CF125E" w:rsidRDefault="00B970ED">
      <w:pPr>
        <w:pStyle w:val="Tekstpodstawowy"/>
        <w:tabs>
          <w:tab w:val="left" w:pos="8673"/>
        </w:tabs>
        <w:spacing w:line="257" w:lineRule="exact"/>
        <w:ind w:left="717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Gospodarczej,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posiadającym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numer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identyfikacyjny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NIP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>;</w:t>
      </w:r>
    </w:p>
    <w:p w:rsidR="00AD62AD" w:rsidRPr="00CF125E" w:rsidRDefault="00B970ED">
      <w:pPr>
        <w:pStyle w:val="Tekstpodstawowy"/>
        <w:tabs>
          <w:tab w:val="left" w:pos="3622"/>
        </w:tabs>
        <w:spacing w:line="257" w:lineRule="exact"/>
        <w:ind w:left="717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 xml:space="preserve">REGON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AD62AD" w:rsidRPr="00CF125E" w:rsidRDefault="00B970ED">
      <w:pPr>
        <w:pStyle w:val="Tekstpodstawowy"/>
        <w:tabs>
          <w:tab w:val="left" w:pos="6390"/>
        </w:tabs>
        <w:spacing w:before="121" w:line="258" w:lineRule="exact"/>
        <w:ind w:left="143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pacing w:val="-2"/>
          <w:sz w:val="24"/>
          <w:szCs w:val="24"/>
        </w:rPr>
        <w:t>reprezentowanymi</w:t>
      </w:r>
      <w:r w:rsidRPr="00CF125E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przez</w:t>
      </w:r>
      <w:r w:rsidRPr="00CF125E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z w:val="24"/>
          <w:szCs w:val="24"/>
        </w:rPr>
        <w:t>,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działającym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podstawie</w:t>
      </w:r>
    </w:p>
    <w:p w:rsidR="00AD62AD" w:rsidRPr="00CF125E" w:rsidRDefault="00B970ED">
      <w:pPr>
        <w:pStyle w:val="Tekstpodstawowy"/>
        <w:tabs>
          <w:tab w:val="left" w:pos="3150"/>
        </w:tabs>
        <w:spacing w:line="258" w:lineRule="exact"/>
        <w:ind w:left="143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pełnomocnictwa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dnia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>r.</w:t>
      </w:r>
    </w:p>
    <w:p w:rsidR="00AD62AD" w:rsidRPr="00CF125E" w:rsidRDefault="00B970ED" w:rsidP="0077281B">
      <w:pPr>
        <w:spacing w:line="230" w:lineRule="auto"/>
        <w:ind w:left="313" w:right="2" w:firstLine="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 xml:space="preserve">w wyniku dokonania wyboru oferty Wykonawcy jako oferty najkorzystniejszej („Oferta”), złożonej w postępowaniu o udzielenie zamówienia publicznego na </w:t>
      </w:r>
      <w:r w:rsidR="0077281B" w:rsidRPr="00CF125E">
        <w:rPr>
          <w:rFonts w:ascii="Times New Roman" w:hAnsi="Times New Roman" w:cs="Times New Roman"/>
          <w:i/>
          <w:sz w:val="24"/>
          <w:szCs w:val="24"/>
        </w:rPr>
        <w:t>„Wykonanie usługi nadzoru inwestorskiego nad sporządzeniem projektu i pracami budowlanymi w</w:t>
      </w:r>
      <w:r w:rsidR="0077281B" w:rsidRPr="00CF125E">
        <w:rPr>
          <w:rFonts w:ascii="Times New Roman" w:hAnsi="Times New Roman" w:cs="Times New Roman"/>
          <w:i/>
          <w:spacing w:val="13"/>
          <w:sz w:val="24"/>
          <w:szCs w:val="24"/>
        </w:rPr>
        <w:t xml:space="preserve"> </w:t>
      </w:r>
      <w:r w:rsidR="0077281B" w:rsidRPr="00CF125E">
        <w:rPr>
          <w:rFonts w:ascii="Times New Roman" w:hAnsi="Times New Roman" w:cs="Times New Roman"/>
          <w:i/>
          <w:sz w:val="24"/>
          <w:szCs w:val="24"/>
        </w:rPr>
        <w:t>Nadleśnictwie</w:t>
      </w:r>
      <w:r w:rsidR="0077281B" w:rsidRPr="00CF125E">
        <w:rPr>
          <w:rFonts w:ascii="Times New Roman" w:hAnsi="Times New Roman" w:cs="Times New Roman"/>
          <w:i/>
          <w:spacing w:val="36"/>
          <w:sz w:val="24"/>
          <w:szCs w:val="24"/>
        </w:rPr>
        <w:t xml:space="preserve"> </w:t>
      </w:r>
      <w:r w:rsidR="0077281B" w:rsidRPr="00CF125E">
        <w:rPr>
          <w:rFonts w:ascii="Times New Roman" w:hAnsi="Times New Roman" w:cs="Times New Roman"/>
          <w:i/>
          <w:sz w:val="24"/>
          <w:szCs w:val="24"/>
        </w:rPr>
        <w:t>Brynek</w:t>
      </w:r>
      <w:r w:rsidR="0077281B" w:rsidRPr="00CF125E">
        <w:rPr>
          <w:rFonts w:ascii="Times New Roman" w:hAnsi="Times New Roman" w:cs="Times New Roman"/>
          <w:i/>
          <w:spacing w:val="32"/>
          <w:sz w:val="24"/>
          <w:szCs w:val="24"/>
        </w:rPr>
        <w:t xml:space="preserve"> </w:t>
      </w:r>
      <w:r w:rsidR="0077281B" w:rsidRPr="00CF125E">
        <w:rPr>
          <w:rFonts w:ascii="Times New Roman" w:hAnsi="Times New Roman" w:cs="Times New Roman"/>
          <w:i/>
          <w:sz w:val="24"/>
          <w:szCs w:val="24"/>
        </w:rPr>
        <w:t>w ramach</w:t>
      </w:r>
      <w:r w:rsidR="0077281B" w:rsidRPr="00CF125E">
        <w:rPr>
          <w:rFonts w:ascii="Times New Roman" w:hAnsi="Times New Roman" w:cs="Times New Roman"/>
          <w:i/>
          <w:spacing w:val="14"/>
          <w:sz w:val="24"/>
          <w:szCs w:val="24"/>
        </w:rPr>
        <w:t xml:space="preserve"> </w:t>
      </w:r>
      <w:r w:rsidR="0077281B" w:rsidRPr="00CF125E">
        <w:rPr>
          <w:rFonts w:ascii="Times New Roman" w:hAnsi="Times New Roman" w:cs="Times New Roman"/>
          <w:i/>
          <w:sz w:val="24"/>
          <w:szCs w:val="24"/>
        </w:rPr>
        <w:t xml:space="preserve">projektu </w:t>
      </w:r>
      <w:r w:rsidR="0077281B" w:rsidRPr="00CF125E">
        <w:rPr>
          <w:rFonts w:ascii="Times New Roman" w:hAnsi="Times New Roman" w:cs="Times New Roman"/>
          <w:sz w:val="24"/>
          <w:szCs w:val="24"/>
        </w:rPr>
        <w:t>pn.</w:t>
      </w:r>
      <w:r w:rsidR="0077281B" w:rsidRPr="00CF125E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="0077281B" w:rsidRPr="00CF125E">
        <w:rPr>
          <w:rFonts w:ascii="Times New Roman" w:hAnsi="Times New Roman" w:cs="Times New Roman"/>
          <w:i/>
          <w:sz w:val="24"/>
          <w:szCs w:val="24"/>
        </w:rPr>
        <w:t>Kompleksowy</w:t>
      </w:r>
      <w:r w:rsidR="0077281B" w:rsidRPr="00CF125E">
        <w:rPr>
          <w:rFonts w:ascii="Times New Roman" w:hAnsi="Times New Roman" w:cs="Times New Roman"/>
          <w:i/>
          <w:spacing w:val="26"/>
          <w:sz w:val="24"/>
          <w:szCs w:val="24"/>
        </w:rPr>
        <w:t xml:space="preserve"> </w:t>
      </w:r>
      <w:r w:rsidR="0077281B" w:rsidRPr="00CF125E">
        <w:rPr>
          <w:rFonts w:ascii="Times New Roman" w:hAnsi="Times New Roman" w:cs="Times New Roman"/>
          <w:sz w:val="24"/>
          <w:szCs w:val="24"/>
        </w:rPr>
        <w:t>projekt</w:t>
      </w:r>
      <w:r w:rsidR="0077281B" w:rsidRPr="00CF125E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="0077281B" w:rsidRPr="00CF125E">
        <w:rPr>
          <w:rFonts w:ascii="Times New Roman" w:hAnsi="Times New Roman" w:cs="Times New Roman"/>
          <w:i/>
          <w:sz w:val="24"/>
          <w:szCs w:val="24"/>
        </w:rPr>
        <w:t>adaptacji</w:t>
      </w:r>
      <w:r w:rsidR="0077281B" w:rsidRPr="00CF125E">
        <w:rPr>
          <w:rFonts w:ascii="Times New Roman" w:hAnsi="Times New Roman" w:cs="Times New Roman"/>
          <w:i/>
          <w:spacing w:val="27"/>
          <w:sz w:val="24"/>
          <w:szCs w:val="24"/>
        </w:rPr>
        <w:t xml:space="preserve"> </w:t>
      </w:r>
      <w:r w:rsidR="0077281B" w:rsidRPr="00CF125E">
        <w:rPr>
          <w:rFonts w:ascii="Times New Roman" w:hAnsi="Times New Roman" w:cs="Times New Roman"/>
          <w:i/>
          <w:sz w:val="24"/>
          <w:szCs w:val="24"/>
        </w:rPr>
        <w:t>lasów i leśnictwa do zmian klimatu - mała retencja oraz przeciwdziałanie erozji wodnej na terenach nizinnych -</w:t>
      </w:r>
      <w:r w:rsidR="0077281B" w:rsidRPr="00CF125E">
        <w:rPr>
          <w:rFonts w:ascii="Times New Roman" w:hAnsi="Times New Roman" w:cs="Times New Roman"/>
          <w:i/>
          <w:spacing w:val="40"/>
          <w:sz w:val="24"/>
          <w:szCs w:val="24"/>
        </w:rPr>
        <w:t xml:space="preserve"> </w:t>
      </w:r>
      <w:r w:rsidR="0077281B" w:rsidRPr="00CF125E">
        <w:rPr>
          <w:rFonts w:ascii="Times New Roman" w:hAnsi="Times New Roman" w:cs="Times New Roman"/>
          <w:i/>
          <w:sz w:val="24"/>
          <w:szCs w:val="24"/>
        </w:rPr>
        <w:t>kontynuacja (MRN3).“</w:t>
      </w:r>
      <w:r w:rsidRPr="00CF125E">
        <w:rPr>
          <w:rFonts w:ascii="Times New Roman" w:hAnsi="Times New Roman" w:cs="Times New Roman"/>
          <w:sz w:val="24"/>
          <w:szCs w:val="24"/>
        </w:rPr>
        <w:t>nr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77281B" w:rsidRPr="00CF125E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Pr="00CF125E">
        <w:rPr>
          <w:rFonts w:ascii="Times New Roman" w:hAnsi="Times New Roman" w:cs="Times New Roman"/>
          <w:sz w:val="24"/>
          <w:szCs w:val="24"/>
        </w:rPr>
        <w:t xml:space="preserve"> przeprowadzonym w trybie przetargu nieograniczonego („Postępowanie”),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podstawie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przepisów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ustawy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dnia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11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września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2019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r.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Prawo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zamówień publicznych (tekst jednolity: Dz. U. z 2024 r. poz. 1320 z późniejszymi zmianami – „PZP”) pomiędzy</w:t>
      </w:r>
      <w:r w:rsidRPr="00CF125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Zamawiającym,</w:t>
      </w:r>
      <w:r w:rsidRPr="00CF125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a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Wykonawcą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została</w:t>
      </w:r>
      <w:r w:rsidRPr="00CF125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zawarta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umowa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(„Umowa”)</w:t>
      </w:r>
      <w:r w:rsidRPr="00CF125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następującej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treści:</w:t>
      </w:r>
    </w:p>
    <w:p w:rsidR="00AD62AD" w:rsidRPr="00CF125E" w:rsidRDefault="00B970ED">
      <w:pPr>
        <w:spacing w:before="119"/>
        <w:ind w:right="139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§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>1</w:t>
      </w:r>
    </w:p>
    <w:p w:rsidR="00AD62AD" w:rsidRPr="00CF125E" w:rsidRDefault="00B970ED">
      <w:pPr>
        <w:spacing w:before="119"/>
        <w:ind w:right="140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Przedmiot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zakres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Umowy</w:t>
      </w:r>
    </w:p>
    <w:p w:rsidR="00AD62AD" w:rsidRPr="00CF125E" w:rsidRDefault="00B970ED">
      <w:pPr>
        <w:pStyle w:val="Akapitzlist"/>
        <w:numPr>
          <w:ilvl w:val="0"/>
          <w:numId w:val="22"/>
        </w:numPr>
        <w:tabs>
          <w:tab w:val="left" w:pos="503"/>
        </w:tabs>
        <w:spacing w:before="121"/>
        <w:ind w:right="279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Zamawiający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zleca,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a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Wykonawca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przyjmuje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wykonania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zadanie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polegające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pełnieniu funkcji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inspektora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nadzoru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nad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sporządzaną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dokumentacją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projektową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a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następnie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budową obiektów małej retencji na teren</w:t>
      </w:r>
      <w:r w:rsidR="0077281B" w:rsidRPr="00CF125E">
        <w:rPr>
          <w:rFonts w:ascii="Times New Roman" w:hAnsi="Times New Roman" w:cs="Times New Roman"/>
          <w:sz w:val="24"/>
          <w:szCs w:val="24"/>
        </w:rPr>
        <w:t>ie Nadleśnictwa Brynek</w:t>
      </w:r>
      <w:r w:rsidRPr="00CF125E">
        <w:rPr>
          <w:rFonts w:ascii="Times New Roman" w:hAnsi="Times New Roman" w:cs="Times New Roman"/>
          <w:sz w:val="24"/>
          <w:szCs w:val="24"/>
        </w:rPr>
        <w:t xml:space="preserve"> realizowaną w ramach projektu:</w:t>
      </w:r>
      <w:r w:rsidRPr="00CF125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Kompleksowy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projekt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adaptacji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lasów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leśnictwa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zmian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klimatu</w:t>
      </w:r>
      <w:r w:rsidRPr="00CF125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–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mała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retencja oraz przeciwdziałanie erozji wodnej na terenach nizinnych – kontynuacja (MRN3) współfinansowanego przez Unię Europejską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ramach Programu Fundusze Europejskie na Infrastrukturę, Klimat, Środowisko 2021-2027 (</w:t>
      </w:r>
      <w:proofErr w:type="spellStart"/>
      <w:r w:rsidRPr="00CF125E">
        <w:rPr>
          <w:rFonts w:ascii="Times New Roman" w:hAnsi="Times New Roman" w:cs="Times New Roman"/>
          <w:sz w:val="24"/>
          <w:szCs w:val="24"/>
        </w:rPr>
        <w:t>FEnIKS</w:t>
      </w:r>
      <w:proofErr w:type="spellEnd"/>
      <w:r w:rsidRPr="00CF125E">
        <w:rPr>
          <w:rFonts w:ascii="Times New Roman" w:hAnsi="Times New Roman" w:cs="Times New Roman"/>
          <w:sz w:val="24"/>
          <w:szCs w:val="24"/>
        </w:rPr>
        <w:t>). („Przedmiot Umowy”).</w:t>
      </w:r>
    </w:p>
    <w:p w:rsidR="00AD62AD" w:rsidRPr="00CF125E" w:rsidRDefault="00B970ED">
      <w:pPr>
        <w:pStyle w:val="Akapitzlist"/>
        <w:numPr>
          <w:ilvl w:val="0"/>
          <w:numId w:val="22"/>
        </w:numPr>
        <w:tabs>
          <w:tab w:val="left" w:pos="503"/>
        </w:tabs>
        <w:spacing w:before="118"/>
        <w:ind w:right="283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Mała retencja oznacza działania poprawiające zdolność gromadzenia wody w małych zbiornikach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naturalnych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sztucznych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oraz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jej</w:t>
      </w:r>
      <w:r w:rsidRPr="00CF125E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proofErr w:type="spellStart"/>
      <w:r w:rsidRPr="00CF125E">
        <w:rPr>
          <w:rFonts w:ascii="Times New Roman" w:hAnsi="Times New Roman" w:cs="Times New Roman"/>
          <w:sz w:val="24"/>
          <w:szCs w:val="24"/>
        </w:rPr>
        <w:t>podpiętrzanie</w:t>
      </w:r>
      <w:proofErr w:type="spellEnd"/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korytach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rzek,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potoków, w kanałach i rowach w celu późniejszej alimentacji do środowiska. Celem realizacji inwestycji budowlanych na podstawie dokumentacji projektowej stanowiącej przedmiot umowy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jest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przede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wszystkim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poprawa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uwilgotnienia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gleb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leśnych,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zmiana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 xml:space="preserve">niekorzystnego, szybkiego odpływu wód powierzchniowych z terenów leśnych na odpływ spowolniony, urozmaicenie elementów ekosystemu leśnego oraz korzystny wpływ na różnorodność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biologiczną.</w:t>
      </w:r>
    </w:p>
    <w:p w:rsidR="00AD62AD" w:rsidRPr="00CF125E" w:rsidRDefault="00B970ED" w:rsidP="0052507A">
      <w:pPr>
        <w:pStyle w:val="Akapitzlist"/>
        <w:numPr>
          <w:ilvl w:val="0"/>
          <w:numId w:val="22"/>
        </w:numPr>
        <w:tabs>
          <w:tab w:val="left" w:pos="503"/>
        </w:tabs>
        <w:spacing w:before="115"/>
        <w:ind w:right="279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 xml:space="preserve">Wykonawca zobowiązany jest wykonywać pełen zakres czynności inspektora nadzoru inwestorskiego określony przepisami ustawy z dnia 7 lipca 1994 roku Prawo </w:t>
      </w:r>
      <w:r w:rsidRPr="00CF125E">
        <w:rPr>
          <w:rFonts w:ascii="Times New Roman" w:hAnsi="Times New Roman" w:cs="Times New Roman"/>
          <w:sz w:val="24"/>
          <w:szCs w:val="24"/>
        </w:rPr>
        <w:lastRenderedPageBreak/>
        <w:t>Budowlane. Zakres planowanych przez Zamawiającego do wykonania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obiektó</w:t>
      </w:r>
      <w:r w:rsidR="0077281B" w:rsidRPr="00CF125E">
        <w:rPr>
          <w:rFonts w:ascii="Times New Roman" w:hAnsi="Times New Roman" w:cs="Times New Roman"/>
          <w:sz w:val="24"/>
          <w:szCs w:val="24"/>
        </w:rPr>
        <w:t xml:space="preserve">w w ramach MRN3 został określony w </w:t>
      </w:r>
      <w:r w:rsidRPr="00CF125E">
        <w:rPr>
          <w:rFonts w:ascii="Times New Roman" w:hAnsi="Times New Roman" w:cs="Times New Roman"/>
          <w:sz w:val="24"/>
          <w:szCs w:val="24"/>
        </w:rPr>
        <w:t>SWZ.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</w:p>
    <w:p w:rsidR="003752BB" w:rsidRPr="00CF125E" w:rsidRDefault="003752BB" w:rsidP="003752BB">
      <w:pPr>
        <w:tabs>
          <w:tab w:val="left" w:pos="503"/>
        </w:tabs>
        <w:spacing w:before="115"/>
        <w:ind w:right="279"/>
        <w:rPr>
          <w:rFonts w:ascii="Times New Roman" w:hAnsi="Times New Roman" w:cs="Times New Roman"/>
          <w:sz w:val="24"/>
          <w:szCs w:val="24"/>
        </w:rPr>
      </w:pPr>
    </w:p>
    <w:p w:rsidR="003752BB" w:rsidRPr="00CF125E" w:rsidRDefault="003752BB" w:rsidP="003752BB">
      <w:pPr>
        <w:widowControl/>
        <w:numPr>
          <w:ilvl w:val="0"/>
          <w:numId w:val="24"/>
        </w:numPr>
        <w:tabs>
          <w:tab w:val="left" w:pos="611"/>
        </w:tabs>
        <w:suppressAutoHyphens/>
        <w:autoSpaceDE/>
        <w:autoSpaceDN/>
        <w:spacing w:before="133" w:after="160" w:line="237" w:lineRule="auto"/>
        <w:ind w:right="147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Kontrola i pisemne opiniowanie każdego etapu dokumentacji projektowej wykonanej przez firmę projektową oraz kontrola nad wnoszeniem uzgodnionych poprawek. </w:t>
      </w:r>
    </w:p>
    <w:p w:rsidR="003752BB" w:rsidRPr="00CF125E" w:rsidRDefault="003752BB" w:rsidP="003752BB">
      <w:pPr>
        <w:widowControl/>
        <w:numPr>
          <w:ilvl w:val="0"/>
          <w:numId w:val="24"/>
        </w:numPr>
        <w:tabs>
          <w:tab w:val="left" w:pos="611"/>
        </w:tabs>
        <w:suppressAutoHyphens/>
        <w:autoSpaceDE/>
        <w:autoSpaceDN/>
        <w:spacing w:before="133" w:after="160" w:line="237" w:lineRule="auto"/>
        <w:ind w:right="147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Wykonanie koreferatu do dokumentacji projektowej z uwzględnieniem wytycznych wynikających z „Podręcznika wdrażania projektu. Wytyczne do realizacji zadań i obiektów małej retencji i przeciwdziałaniu erozji wodnej”.</w:t>
      </w:r>
    </w:p>
    <w:p w:rsidR="003752BB" w:rsidRPr="00CF125E" w:rsidRDefault="003752BB" w:rsidP="003752BB">
      <w:pPr>
        <w:widowControl/>
        <w:numPr>
          <w:ilvl w:val="0"/>
          <w:numId w:val="24"/>
        </w:numPr>
        <w:tabs>
          <w:tab w:val="left" w:pos="611"/>
        </w:tabs>
        <w:suppressAutoHyphens/>
        <w:autoSpaceDE/>
        <w:autoSpaceDN/>
        <w:spacing w:before="133" w:after="160" w:line="237" w:lineRule="auto"/>
        <w:ind w:right="147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Dokonanie w formie protokólarnej przekazania placu budowy kierownikowi budowy.</w:t>
      </w:r>
    </w:p>
    <w:p w:rsidR="003752BB" w:rsidRPr="00CF125E" w:rsidRDefault="003752BB" w:rsidP="003752BB">
      <w:pPr>
        <w:widowControl/>
        <w:numPr>
          <w:ilvl w:val="0"/>
          <w:numId w:val="24"/>
        </w:numPr>
        <w:tabs>
          <w:tab w:val="left" w:pos="611"/>
        </w:tabs>
        <w:suppressAutoHyphens/>
        <w:autoSpaceDE/>
        <w:autoSpaceDN/>
        <w:spacing w:before="133" w:after="160" w:line="237" w:lineRule="auto"/>
        <w:ind w:right="147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Zapoznanie się z umową na roboty budowlane i kontrola jej przestrzegania.</w:t>
      </w:r>
    </w:p>
    <w:p w:rsidR="003752BB" w:rsidRPr="00CF125E" w:rsidRDefault="003752BB" w:rsidP="003752BB">
      <w:pPr>
        <w:widowControl/>
        <w:numPr>
          <w:ilvl w:val="0"/>
          <w:numId w:val="24"/>
        </w:numPr>
        <w:tabs>
          <w:tab w:val="left" w:pos="611"/>
        </w:tabs>
        <w:suppressAutoHyphens/>
        <w:autoSpaceDE/>
        <w:autoSpaceDN/>
        <w:spacing w:before="133" w:after="160" w:line="237" w:lineRule="auto"/>
        <w:ind w:right="147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Reprezentowanie inwestora na budowie przez sprawowanie kontroli zgodności jej realizacji z projektem i pozwoleniem na budowę, przepisami oraz zasadami wiedzy technicznej; </w:t>
      </w:r>
    </w:p>
    <w:p w:rsidR="003752BB" w:rsidRPr="00CF125E" w:rsidRDefault="003752BB" w:rsidP="003752BB">
      <w:pPr>
        <w:widowControl/>
        <w:numPr>
          <w:ilvl w:val="0"/>
          <w:numId w:val="24"/>
        </w:numPr>
        <w:tabs>
          <w:tab w:val="left" w:pos="611"/>
        </w:tabs>
        <w:suppressAutoHyphens/>
        <w:autoSpaceDE/>
        <w:autoSpaceDN/>
        <w:spacing w:before="133" w:after="160" w:line="237" w:lineRule="auto"/>
        <w:ind w:right="147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Sprawdzanie jakości wykonywanych robót budowlanych i stosowania przy wykonywaniu tych robót wyrobów zgodnie z art. 10 Ustawy Prawo Budowlane; </w:t>
      </w:r>
    </w:p>
    <w:p w:rsidR="003752BB" w:rsidRPr="00CF125E" w:rsidRDefault="003752BB" w:rsidP="003752BB">
      <w:pPr>
        <w:widowControl/>
        <w:numPr>
          <w:ilvl w:val="0"/>
          <w:numId w:val="24"/>
        </w:numPr>
        <w:tabs>
          <w:tab w:val="left" w:pos="611"/>
        </w:tabs>
        <w:suppressAutoHyphens/>
        <w:autoSpaceDE/>
        <w:autoSpaceDN/>
        <w:spacing w:before="133" w:after="160" w:line="237" w:lineRule="auto"/>
        <w:ind w:right="147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Sprawdzanie dokumentów, zezwoleń, deklaracji zgodności, certyfikatów itp. dotyczących materiałów i urządzeń zastosowanych przez wykonawcę robót budowlanych.</w:t>
      </w:r>
    </w:p>
    <w:p w:rsidR="003752BB" w:rsidRPr="00CF125E" w:rsidRDefault="003752BB" w:rsidP="003752BB">
      <w:pPr>
        <w:widowControl/>
        <w:numPr>
          <w:ilvl w:val="0"/>
          <w:numId w:val="24"/>
        </w:numPr>
        <w:tabs>
          <w:tab w:val="left" w:pos="611"/>
        </w:tabs>
        <w:suppressAutoHyphens/>
        <w:autoSpaceDE/>
        <w:autoSpaceDN/>
        <w:spacing w:before="133" w:after="160" w:line="237" w:lineRule="auto"/>
        <w:ind w:right="147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Sprawdzanie i odbiór robót budowlanych ulegających zakryciu lub zanikających z wykonaniem dokumentacji fotograficznej; </w:t>
      </w:r>
    </w:p>
    <w:p w:rsidR="003752BB" w:rsidRPr="00CF125E" w:rsidRDefault="003752BB" w:rsidP="003752BB">
      <w:pPr>
        <w:widowControl/>
        <w:numPr>
          <w:ilvl w:val="0"/>
          <w:numId w:val="24"/>
        </w:numPr>
        <w:tabs>
          <w:tab w:val="left" w:pos="611"/>
        </w:tabs>
        <w:suppressAutoHyphens/>
        <w:autoSpaceDE/>
        <w:autoSpaceDN/>
        <w:spacing w:before="133" w:after="160" w:line="237" w:lineRule="auto"/>
        <w:ind w:right="147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Potwierdzanie faktycznie wykonanych robót oraz usunięcia wad, a także kontrolowanie rozliczeń budowy;</w:t>
      </w:r>
    </w:p>
    <w:p w:rsidR="003752BB" w:rsidRPr="00CF125E" w:rsidRDefault="003752BB" w:rsidP="003752BB">
      <w:pPr>
        <w:widowControl/>
        <w:numPr>
          <w:ilvl w:val="0"/>
          <w:numId w:val="24"/>
        </w:numPr>
        <w:tabs>
          <w:tab w:val="left" w:pos="611"/>
        </w:tabs>
        <w:suppressAutoHyphens/>
        <w:autoSpaceDE/>
        <w:autoSpaceDN/>
        <w:spacing w:before="133" w:after="160" w:line="237" w:lineRule="auto"/>
        <w:ind w:right="147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Udział w organizowanych spotkaniach Rady Budowy związanych z realizacją inwestycji;</w:t>
      </w:r>
    </w:p>
    <w:p w:rsidR="003752BB" w:rsidRPr="00CF125E" w:rsidRDefault="003752BB" w:rsidP="003752BB">
      <w:pPr>
        <w:widowControl/>
        <w:numPr>
          <w:ilvl w:val="0"/>
          <w:numId w:val="24"/>
        </w:numPr>
        <w:tabs>
          <w:tab w:val="left" w:pos="611"/>
        </w:tabs>
        <w:suppressAutoHyphens/>
        <w:autoSpaceDE/>
        <w:autoSpaceDN/>
        <w:spacing w:before="133" w:after="160" w:line="237" w:lineRule="auto"/>
        <w:ind w:right="147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Weryfikacja i uzgadnianie dokumentów przygotowanych do odbioru robót budowlanych opracowanych przez Wykonawcę oraz prowadzenie przy udziale Zamawiającego czynności odbiorowych; sporządzenie protokołu odbioru robót budowlanych.</w:t>
      </w:r>
    </w:p>
    <w:p w:rsidR="003752BB" w:rsidRPr="00CF125E" w:rsidRDefault="003752BB" w:rsidP="003752BB">
      <w:pPr>
        <w:widowControl/>
        <w:numPr>
          <w:ilvl w:val="0"/>
          <w:numId w:val="24"/>
        </w:numPr>
        <w:tabs>
          <w:tab w:val="left" w:pos="611"/>
        </w:tabs>
        <w:suppressAutoHyphens/>
        <w:autoSpaceDE/>
        <w:autoSpaceDN/>
        <w:spacing w:before="133" w:after="160" w:line="237" w:lineRule="auto"/>
        <w:ind w:right="147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Podjęcie czynności odbioru w nieprzekraczalnym terminie:</w:t>
      </w:r>
    </w:p>
    <w:p w:rsidR="003752BB" w:rsidRPr="00CF125E" w:rsidRDefault="003752BB" w:rsidP="003752BB">
      <w:pPr>
        <w:widowControl/>
        <w:numPr>
          <w:ilvl w:val="0"/>
          <w:numId w:val="25"/>
        </w:numPr>
        <w:tabs>
          <w:tab w:val="left" w:pos="611"/>
        </w:tabs>
        <w:suppressAutoHyphens/>
        <w:autoSpaceDE/>
        <w:autoSpaceDN/>
        <w:spacing w:before="133" w:after="160" w:line="237" w:lineRule="auto"/>
        <w:ind w:right="147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robót zanikających w terminie 3 dni od wpisu w dzienniku budowy,</w:t>
      </w:r>
    </w:p>
    <w:p w:rsidR="003752BB" w:rsidRPr="00CF125E" w:rsidRDefault="003752BB" w:rsidP="003752BB">
      <w:pPr>
        <w:widowControl/>
        <w:numPr>
          <w:ilvl w:val="0"/>
          <w:numId w:val="25"/>
        </w:numPr>
        <w:tabs>
          <w:tab w:val="left" w:pos="611"/>
        </w:tabs>
        <w:suppressAutoHyphens/>
        <w:autoSpaceDE/>
        <w:autoSpaceDN/>
        <w:spacing w:before="133" w:after="160" w:line="237" w:lineRule="auto"/>
        <w:ind w:right="147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odbioru częściowego w terminie 7 dni od daty otrzymania powiadomienia,</w:t>
      </w:r>
    </w:p>
    <w:p w:rsidR="003752BB" w:rsidRPr="00CF125E" w:rsidRDefault="003752BB" w:rsidP="003752BB">
      <w:pPr>
        <w:widowControl/>
        <w:numPr>
          <w:ilvl w:val="0"/>
          <w:numId w:val="25"/>
        </w:numPr>
        <w:tabs>
          <w:tab w:val="left" w:pos="611"/>
        </w:tabs>
        <w:suppressAutoHyphens/>
        <w:autoSpaceDE/>
        <w:autoSpaceDN/>
        <w:spacing w:before="133" w:after="160" w:line="237" w:lineRule="auto"/>
        <w:ind w:right="147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odbioru końcowego w terminie 7 dni od daty otrzymania powiadomienia,</w:t>
      </w:r>
    </w:p>
    <w:p w:rsidR="003752BB" w:rsidRPr="00CF125E" w:rsidRDefault="003752BB" w:rsidP="003752BB">
      <w:pPr>
        <w:widowControl/>
        <w:numPr>
          <w:ilvl w:val="0"/>
          <w:numId w:val="25"/>
        </w:numPr>
        <w:tabs>
          <w:tab w:val="left" w:pos="611"/>
        </w:tabs>
        <w:suppressAutoHyphens/>
        <w:autoSpaceDE/>
        <w:autoSpaceDN/>
        <w:spacing w:before="133" w:after="160" w:line="237" w:lineRule="auto"/>
        <w:ind w:right="147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odbioru gwarancyjnego i pogwarancyjnego – w terminie 14 dni od otrzymania powiadomienia.</w:t>
      </w:r>
    </w:p>
    <w:p w:rsidR="003752BB" w:rsidRPr="00CF125E" w:rsidRDefault="003752BB" w:rsidP="003752BB">
      <w:pPr>
        <w:widowControl/>
        <w:numPr>
          <w:ilvl w:val="0"/>
          <w:numId w:val="24"/>
        </w:numPr>
        <w:tabs>
          <w:tab w:val="left" w:pos="611"/>
        </w:tabs>
        <w:suppressAutoHyphens/>
        <w:autoSpaceDE/>
        <w:autoSpaceDN/>
        <w:spacing w:before="133" w:after="160" w:line="237" w:lineRule="auto"/>
        <w:ind w:right="147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Gromadzenie dokumentacji i korespondencji związanej z realizacją zadania i po jego zakończeniu przekazanie Zamawiającemu.</w:t>
      </w:r>
    </w:p>
    <w:p w:rsidR="003752BB" w:rsidRPr="00CF125E" w:rsidRDefault="003752BB" w:rsidP="003752BB">
      <w:pPr>
        <w:widowControl/>
        <w:numPr>
          <w:ilvl w:val="0"/>
          <w:numId w:val="24"/>
        </w:numPr>
        <w:tabs>
          <w:tab w:val="left" w:pos="611"/>
        </w:tabs>
        <w:suppressAutoHyphens/>
        <w:autoSpaceDE/>
        <w:autoSpaceDN/>
        <w:spacing w:before="133" w:after="160" w:line="237" w:lineRule="auto"/>
        <w:ind w:right="147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Każdorazowa analiza zasadności zgłaszanych przez Wykonawcę prac dodatkowych i zamiennych.</w:t>
      </w:r>
    </w:p>
    <w:p w:rsidR="003752BB" w:rsidRPr="00CF125E" w:rsidRDefault="003752BB" w:rsidP="003752BB">
      <w:pPr>
        <w:widowControl/>
        <w:numPr>
          <w:ilvl w:val="0"/>
          <w:numId w:val="24"/>
        </w:numPr>
        <w:tabs>
          <w:tab w:val="left" w:pos="611"/>
        </w:tabs>
        <w:suppressAutoHyphens/>
        <w:autoSpaceDE/>
        <w:autoSpaceDN/>
        <w:spacing w:before="133" w:after="160" w:line="237" w:lineRule="auto"/>
        <w:ind w:right="147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Uzyskanie w uzgodnieniu z projektantem akceptacji Zamawiającego na roboty dodatkowe lub zamienne w przypadku rezygnacji z określonych robót, które stanowią odstępstwo od zatwierdzonego projektu i od umowy zawartej pomiędzy Zamawiającym, a Wykonawcą robót. Na roboty dodatkowe i nieprzewidziane lub </w:t>
      </w: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lastRenderedPageBreak/>
        <w:t xml:space="preserve">zamienne należy sporządzić protokół konieczności i kosztorys, które należy przedłożyć Zamawiającemu do akceptacji. </w:t>
      </w:r>
    </w:p>
    <w:p w:rsidR="003752BB" w:rsidRPr="00CF125E" w:rsidRDefault="003752BB" w:rsidP="003752BB">
      <w:pPr>
        <w:widowControl/>
        <w:numPr>
          <w:ilvl w:val="0"/>
          <w:numId w:val="24"/>
        </w:numPr>
        <w:tabs>
          <w:tab w:val="left" w:pos="611"/>
        </w:tabs>
        <w:suppressAutoHyphens/>
        <w:autoSpaceDE/>
        <w:autoSpaceDN/>
        <w:spacing w:before="133" w:after="160" w:line="237" w:lineRule="auto"/>
        <w:ind w:right="147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Stała konsultacja i doradztwo fachowe na rzecz Zamawiającego.</w:t>
      </w:r>
    </w:p>
    <w:p w:rsidR="003752BB" w:rsidRPr="00CF125E" w:rsidRDefault="003752BB" w:rsidP="003752BB">
      <w:pPr>
        <w:widowControl/>
        <w:numPr>
          <w:ilvl w:val="0"/>
          <w:numId w:val="24"/>
        </w:numPr>
        <w:tabs>
          <w:tab w:val="left" w:pos="611"/>
        </w:tabs>
        <w:suppressAutoHyphens/>
        <w:autoSpaceDE/>
        <w:autoSpaceDN/>
        <w:spacing w:before="133" w:after="160" w:line="237" w:lineRule="auto"/>
        <w:ind w:right="147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Współpraca z nadzorem autorskim, w tym konsultacje w przypadku uzupełnienia dokumentacji wykonawczej.</w:t>
      </w:r>
    </w:p>
    <w:p w:rsidR="003752BB" w:rsidRPr="00CF125E" w:rsidRDefault="003752BB" w:rsidP="003752BB">
      <w:pPr>
        <w:widowControl/>
        <w:numPr>
          <w:ilvl w:val="0"/>
          <w:numId w:val="24"/>
        </w:numPr>
        <w:tabs>
          <w:tab w:val="left" w:pos="611"/>
        </w:tabs>
        <w:suppressAutoHyphens/>
        <w:autoSpaceDE/>
        <w:autoSpaceDN/>
        <w:spacing w:before="133" w:after="160" w:line="237" w:lineRule="auto"/>
        <w:ind w:right="147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Niezwłoczne informowanie Zamawiającego o   jakichkolwiek problemach związanych z realizacją inwestycji.</w:t>
      </w:r>
    </w:p>
    <w:p w:rsidR="003752BB" w:rsidRPr="00CF125E" w:rsidRDefault="003752BB" w:rsidP="003752BB">
      <w:pPr>
        <w:widowControl/>
        <w:numPr>
          <w:ilvl w:val="0"/>
          <w:numId w:val="24"/>
        </w:numPr>
        <w:tabs>
          <w:tab w:val="left" w:pos="611"/>
        </w:tabs>
        <w:suppressAutoHyphens/>
        <w:autoSpaceDE/>
        <w:autoSpaceDN/>
        <w:spacing w:before="133" w:after="160" w:line="237" w:lineRule="auto"/>
        <w:ind w:right="147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Uczestniczenie w obowiązkowych przeglądach gwarancyjnych.</w:t>
      </w:r>
    </w:p>
    <w:p w:rsidR="003752BB" w:rsidRPr="00CF125E" w:rsidRDefault="003752BB" w:rsidP="003752BB">
      <w:pPr>
        <w:tabs>
          <w:tab w:val="left" w:pos="503"/>
        </w:tabs>
        <w:spacing w:before="115"/>
        <w:ind w:right="279"/>
        <w:rPr>
          <w:rFonts w:ascii="Times New Roman" w:hAnsi="Times New Roman" w:cs="Times New Roman"/>
          <w:sz w:val="24"/>
          <w:szCs w:val="24"/>
        </w:rPr>
        <w:sectPr w:rsidR="003752BB" w:rsidRPr="00CF125E">
          <w:footerReference w:type="default" r:id="rId10"/>
          <w:pgSz w:w="11910" w:h="16840"/>
          <w:pgMar w:top="760" w:right="1133" w:bottom="1640" w:left="1417" w:header="0" w:footer="1441" w:gutter="0"/>
          <w:pgNumType w:start="2"/>
          <w:cols w:space="708"/>
        </w:sectPr>
      </w:pPr>
    </w:p>
    <w:p w:rsidR="00AD62AD" w:rsidRPr="00CF125E" w:rsidRDefault="00B970ED">
      <w:pPr>
        <w:pStyle w:val="Akapitzlist"/>
        <w:numPr>
          <w:ilvl w:val="0"/>
          <w:numId w:val="22"/>
        </w:numPr>
        <w:tabs>
          <w:tab w:val="left" w:pos="501"/>
        </w:tabs>
        <w:spacing w:before="141"/>
        <w:ind w:left="501" w:right="279" w:hanging="358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lastRenderedPageBreak/>
        <w:t>Wykonawca oświadcza, iż jest mu wiadome, że Zamawiający może podlegać procesowi certyfikacji według standardów określonych przez FSC</w:t>
      </w:r>
      <w:r w:rsidRPr="00CF125E">
        <w:rPr>
          <w:rFonts w:ascii="Times New Roman" w:hAnsi="Times New Roman" w:cs="Times New Roman"/>
          <w:position w:val="5"/>
          <w:sz w:val="24"/>
          <w:szCs w:val="24"/>
        </w:rPr>
        <w:t>®</w:t>
      </w:r>
      <w:r w:rsidRPr="00CF125E">
        <w:rPr>
          <w:rFonts w:ascii="Times New Roman" w:hAnsi="Times New Roman" w:cs="Times New Roman"/>
          <w:spacing w:val="18"/>
          <w:position w:val="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F125E">
        <w:rPr>
          <w:rFonts w:ascii="Times New Roman" w:hAnsi="Times New Roman" w:cs="Times New Roman"/>
          <w:sz w:val="24"/>
          <w:szCs w:val="24"/>
        </w:rPr>
        <w:t>Forest</w:t>
      </w:r>
      <w:proofErr w:type="spellEnd"/>
      <w:r w:rsidRPr="00CF1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125E">
        <w:rPr>
          <w:rFonts w:ascii="Times New Roman" w:hAnsi="Times New Roman" w:cs="Times New Roman"/>
          <w:sz w:val="24"/>
          <w:szCs w:val="24"/>
        </w:rPr>
        <w:t>Stewardship</w:t>
      </w:r>
      <w:proofErr w:type="spellEnd"/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CF125E">
        <w:rPr>
          <w:rFonts w:ascii="Times New Roman" w:hAnsi="Times New Roman" w:cs="Times New Roman"/>
          <w:sz w:val="24"/>
          <w:szCs w:val="24"/>
        </w:rPr>
        <w:t>Council</w:t>
      </w:r>
      <w:proofErr w:type="spellEnd"/>
      <w:r w:rsidRPr="00CF125E">
        <w:rPr>
          <w:rFonts w:ascii="Times New Roman" w:hAnsi="Times New Roman" w:cs="Times New Roman"/>
          <w:sz w:val="24"/>
          <w:szCs w:val="24"/>
        </w:rPr>
        <w:t>) oraz PEFC</w:t>
      </w:r>
      <w:r w:rsidRPr="00CF125E">
        <w:rPr>
          <w:rFonts w:ascii="Times New Roman" w:hAnsi="Times New Roman" w:cs="Times New Roman"/>
          <w:position w:val="5"/>
          <w:sz w:val="24"/>
          <w:szCs w:val="24"/>
        </w:rPr>
        <w:t>®</w:t>
      </w:r>
      <w:r w:rsidRPr="00CF125E">
        <w:rPr>
          <w:rFonts w:ascii="Times New Roman" w:hAnsi="Times New Roman" w:cs="Times New Roman"/>
          <w:spacing w:val="40"/>
          <w:position w:val="5"/>
          <w:sz w:val="24"/>
          <w:szCs w:val="24"/>
        </w:rPr>
        <w:t xml:space="preserve"> </w:t>
      </w:r>
      <w:proofErr w:type="spellStart"/>
      <w:r w:rsidRPr="00CF125E">
        <w:rPr>
          <w:rFonts w:ascii="Times New Roman" w:hAnsi="Times New Roman" w:cs="Times New Roman"/>
          <w:sz w:val="24"/>
          <w:szCs w:val="24"/>
        </w:rPr>
        <w:t>Council</w:t>
      </w:r>
      <w:proofErr w:type="spellEnd"/>
      <w:r w:rsidRPr="00CF125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F125E">
        <w:rPr>
          <w:rFonts w:ascii="Times New Roman" w:hAnsi="Times New Roman" w:cs="Times New Roman"/>
          <w:sz w:val="24"/>
          <w:szCs w:val="24"/>
        </w:rPr>
        <w:t>Programme</w:t>
      </w:r>
      <w:proofErr w:type="spellEnd"/>
      <w:r w:rsidRPr="00CF125E">
        <w:rPr>
          <w:rFonts w:ascii="Times New Roman" w:hAnsi="Times New Roman" w:cs="Times New Roman"/>
          <w:sz w:val="24"/>
          <w:szCs w:val="24"/>
        </w:rPr>
        <w:t xml:space="preserve"> for the </w:t>
      </w:r>
      <w:proofErr w:type="spellStart"/>
      <w:r w:rsidRPr="00CF125E">
        <w:rPr>
          <w:rFonts w:ascii="Times New Roman" w:hAnsi="Times New Roman" w:cs="Times New Roman"/>
          <w:sz w:val="24"/>
          <w:szCs w:val="24"/>
        </w:rPr>
        <w:t>Endorsement</w:t>
      </w:r>
      <w:proofErr w:type="spellEnd"/>
      <w:r w:rsidRPr="00CF125E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CF125E">
        <w:rPr>
          <w:rFonts w:ascii="Times New Roman" w:hAnsi="Times New Roman" w:cs="Times New Roman"/>
          <w:sz w:val="24"/>
          <w:szCs w:val="24"/>
        </w:rPr>
        <w:t>Forest</w:t>
      </w:r>
      <w:proofErr w:type="spellEnd"/>
      <w:r w:rsidRPr="00CF1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125E">
        <w:rPr>
          <w:rFonts w:ascii="Times New Roman" w:hAnsi="Times New Roman" w:cs="Times New Roman"/>
          <w:sz w:val="24"/>
          <w:szCs w:val="24"/>
        </w:rPr>
        <w:t>Certification</w:t>
      </w:r>
      <w:proofErr w:type="spellEnd"/>
      <w:r w:rsidRPr="00CF1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125E">
        <w:rPr>
          <w:rFonts w:ascii="Times New Roman" w:hAnsi="Times New Roman" w:cs="Times New Roman"/>
          <w:sz w:val="24"/>
          <w:szCs w:val="24"/>
        </w:rPr>
        <w:t>Schemes</w:t>
      </w:r>
      <w:proofErr w:type="spellEnd"/>
      <w:r w:rsidRPr="00CF125E">
        <w:rPr>
          <w:rFonts w:ascii="Times New Roman" w:hAnsi="Times New Roman" w:cs="Times New Roman"/>
          <w:sz w:val="24"/>
          <w:szCs w:val="24"/>
        </w:rPr>
        <w:t>). Wykonawca zobowiązany jest do współpracy z Zamawiającym w celu umożliwienia przeprowadzenia prac audytorom FSC</w:t>
      </w:r>
      <w:r w:rsidRPr="00CF125E">
        <w:rPr>
          <w:rFonts w:ascii="Times New Roman" w:hAnsi="Times New Roman" w:cs="Times New Roman"/>
          <w:position w:val="5"/>
          <w:sz w:val="24"/>
          <w:szCs w:val="24"/>
        </w:rPr>
        <w:t>®</w:t>
      </w:r>
      <w:r w:rsidRPr="00CF125E">
        <w:rPr>
          <w:rFonts w:ascii="Times New Roman" w:hAnsi="Times New Roman" w:cs="Times New Roman"/>
          <w:spacing w:val="32"/>
          <w:position w:val="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F125E">
        <w:rPr>
          <w:rFonts w:ascii="Times New Roman" w:hAnsi="Times New Roman" w:cs="Times New Roman"/>
          <w:sz w:val="24"/>
          <w:szCs w:val="24"/>
        </w:rPr>
        <w:t>Forest</w:t>
      </w:r>
      <w:proofErr w:type="spellEnd"/>
      <w:r w:rsidRPr="00CF1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125E">
        <w:rPr>
          <w:rFonts w:ascii="Times New Roman" w:hAnsi="Times New Roman" w:cs="Times New Roman"/>
          <w:sz w:val="24"/>
          <w:szCs w:val="24"/>
        </w:rPr>
        <w:t>Stewardship</w:t>
      </w:r>
      <w:proofErr w:type="spellEnd"/>
      <w:r w:rsidRPr="00CF1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125E">
        <w:rPr>
          <w:rFonts w:ascii="Times New Roman" w:hAnsi="Times New Roman" w:cs="Times New Roman"/>
          <w:sz w:val="24"/>
          <w:szCs w:val="24"/>
        </w:rPr>
        <w:t>Council</w:t>
      </w:r>
      <w:proofErr w:type="spellEnd"/>
      <w:r w:rsidRPr="00CF125E">
        <w:rPr>
          <w:rFonts w:ascii="Times New Roman" w:hAnsi="Times New Roman" w:cs="Times New Roman"/>
          <w:sz w:val="24"/>
          <w:szCs w:val="24"/>
        </w:rPr>
        <w:t>) oraz PEFC</w:t>
      </w:r>
      <w:r w:rsidRPr="00CF125E">
        <w:rPr>
          <w:rFonts w:ascii="Times New Roman" w:hAnsi="Times New Roman" w:cs="Times New Roman"/>
          <w:position w:val="5"/>
          <w:sz w:val="24"/>
          <w:szCs w:val="24"/>
        </w:rPr>
        <w:t>®</w:t>
      </w:r>
      <w:r w:rsidRPr="00CF125E">
        <w:rPr>
          <w:rFonts w:ascii="Times New Roman" w:hAnsi="Times New Roman" w:cs="Times New Roman"/>
          <w:spacing w:val="32"/>
          <w:position w:val="5"/>
          <w:sz w:val="24"/>
          <w:szCs w:val="24"/>
        </w:rPr>
        <w:t xml:space="preserve"> </w:t>
      </w:r>
      <w:proofErr w:type="spellStart"/>
      <w:r w:rsidRPr="00CF125E">
        <w:rPr>
          <w:rFonts w:ascii="Times New Roman" w:hAnsi="Times New Roman" w:cs="Times New Roman"/>
          <w:sz w:val="24"/>
          <w:szCs w:val="24"/>
        </w:rPr>
        <w:t>Council</w:t>
      </w:r>
      <w:proofErr w:type="spellEnd"/>
      <w:r w:rsidRPr="00CF125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F125E">
        <w:rPr>
          <w:rFonts w:ascii="Times New Roman" w:hAnsi="Times New Roman" w:cs="Times New Roman"/>
          <w:sz w:val="24"/>
          <w:szCs w:val="24"/>
        </w:rPr>
        <w:t>Programme</w:t>
      </w:r>
      <w:proofErr w:type="spellEnd"/>
      <w:r w:rsidRPr="00CF125E">
        <w:rPr>
          <w:rFonts w:ascii="Times New Roman" w:hAnsi="Times New Roman" w:cs="Times New Roman"/>
          <w:sz w:val="24"/>
          <w:szCs w:val="24"/>
        </w:rPr>
        <w:t xml:space="preserve"> for the </w:t>
      </w:r>
      <w:proofErr w:type="spellStart"/>
      <w:r w:rsidRPr="00CF125E">
        <w:rPr>
          <w:rFonts w:ascii="Times New Roman" w:hAnsi="Times New Roman" w:cs="Times New Roman"/>
          <w:sz w:val="24"/>
          <w:szCs w:val="24"/>
        </w:rPr>
        <w:t>Endorsement</w:t>
      </w:r>
      <w:proofErr w:type="spellEnd"/>
      <w:r w:rsidRPr="00CF125E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CF125E">
        <w:rPr>
          <w:rFonts w:ascii="Times New Roman" w:hAnsi="Times New Roman" w:cs="Times New Roman"/>
          <w:sz w:val="24"/>
          <w:szCs w:val="24"/>
        </w:rPr>
        <w:t>Forest</w:t>
      </w:r>
      <w:proofErr w:type="spellEnd"/>
      <w:r w:rsidRPr="00CF1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125E">
        <w:rPr>
          <w:rFonts w:ascii="Times New Roman" w:hAnsi="Times New Roman" w:cs="Times New Roman"/>
          <w:sz w:val="24"/>
          <w:szCs w:val="24"/>
        </w:rPr>
        <w:t>Certification</w:t>
      </w:r>
      <w:proofErr w:type="spellEnd"/>
      <w:r w:rsidRPr="00CF1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125E">
        <w:rPr>
          <w:rFonts w:ascii="Times New Roman" w:hAnsi="Times New Roman" w:cs="Times New Roman"/>
          <w:sz w:val="24"/>
          <w:szCs w:val="24"/>
        </w:rPr>
        <w:t>Schemes</w:t>
      </w:r>
      <w:proofErr w:type="spellEnd"/>
      <w:r w:rsidRPr="00CF125E">
        <w:rPr>
          <w:rFonts w:ascii="Times New Roman" w:hAnsi="Times New Roman" w:cs="Times New Roman"/>
          <w:position w:val="5"/>
          <w:sz w:val="24"/>
          <w:szCs w:val="24"/>
        </w:rPr>
        <w:t>®</w:t>
      </w:r>
      <w:r w:rsidRPr="00CF125E">
        <w:rPr>
          <w:rFonts w:ascii="Times New Roman" w:hAnsi="Times New Roman" w:cs="Times New Roman"/>
          <w:sz w:val="24"/>
          <w:szCs w:val="24"/>
        </w:rPr>
        <w:t>) w zakresie certyfikacji w trakcie realizacji Przedmiotu Umowy.</w:t>
      </w:r>
    </w:p>
    <w:p w:rsidR="00AD62AD" w:rsidRPr="00CF125E" w:rsidRDefault="00B970ED">
      <w:pPr>
        <w:spacing w:before="121"/>
        <w:ind w:right="139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§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>2</w:t>
      </w:r>
    </w:p>
    <w:p w:rsidR="00AD62AD" w:rsidRPr="00CF125E" w:rsidRDefault="00B970ED">
      <w:pPr>
        <w:spacing w:before="120"/>
        <w:ind w:right="136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Termin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realizacji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Przedmiotu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Umowy</w:t>
      </w:r>
    </w:p>
    <w:p w:rsidR="00972A8D" w:rsidRPr="00972A8D" w:rsidRDefault="00B970ED" w:rsidP="00972A8D">
      <w:pPr>
        <w:spacing w:line="348" w:lineRule="auto"/>
        <w:ind w:left="252" w:right="3153" w:hanging="2"/>
        <w:rPr>
          <w:rFonts w:ascii="Times New Roman" w:hAnsi="Times New Roman" w:cs="Times New Roman"/>
          <w:b/>
        </w:rPr>
      </w:pPr>
      <w:r w:rsidRPr="00CF125E">
        <w:rPr>
          <w:rFonts w:ascii="Times New Roman" w:hAnsi="Times New Roman" w:cs="Times New Roman"/>
          <w:sz w:val="24"/>
          <w:szCs w:val="24"/>
        </w:rPr>
        <w:t>Przedmiot Umowy realizowany będzie od dnia podpisania Umowy do dnia podpisania końcowego protokołu odbioru robót budowalnych, co zgodnie z przewidywaniami Z</w:t>
      </w:r>
      <w:r w:rsidR="003752BB" w:rsidRPr="00CF125E">
        <w:rPr>
          <w:rFonts w:ascii="Times New Roman" w:hAnsi="Times New Roman" w:cs="Times New Roman"/>
          <w:sz w:val="24"/>
          <w:szCs w:val="24"/>
        </w:rPr>
        <w:t>amawiającego nastąpi w terminie:</w:t>
      </w:r>
      <w:r w:rsidRPr="00CF125E">
        <w:rPr>
          <w:rFonts w:ascii="Times New Roman" w:hAnsi="Times New Roman" w:cs="Times New Roman"/>
          <w:sz w:val="24"/>
          <w:szCs w:val="24"/>
        </w:rPr>
        <w:t xml:space="preserve"> </w:t>
      </w:r>
      <w:r w:rsidR="00972A8D" w:rsidRPr="00972A8D">
        <w:rPr>
          <w:rFonts w:ascii="Times New Roman" w:hAnsi="Times New Roman" w:cs="Times New Roman"/>
          <w:b/>
        </w:rPr>
        <w:t>Przedmiot</w:t>
      </w:r>
      <w:r w:rsidR="00972A8D" w:rsidRPr="00972A8D">
        <w:rPr>
          <w:rFonts w:ascii="Times New Roman" w:hAnsi="Times New Roman" w:cs="Times New Roman"/>
          <w:b/>
          <w:spacing w:val="-2"/>
        </w:rPr>
        <w:t xml:space="preserve"> </w:t>
      </w:r>
      <w:r w:rsidR="00972A8D" w:rsidRPr="00972A8D">
        <w:rPr>
          <w:rFonts w:ascii="Times New Roman" w:hAnsi="Times New Roman" w:cs="Times New Roman"/>
          <w:b/>
        </w:rPr>
        <w:t>zamówienia</w:t>
      </w:r>
      <w:r w:rsidR="00972A8D" w:rsidRPr="00972A8D">
        <w:rPr>
          <w:rFonts w:ascii="Times New Roman" w:hAnsi="Times New Roman" w:cs="Times New Roman"/>
          <w:b/>
          <w:spacing w:val="-2"/>
        </w:rPr>
        <w:t xml:space="preserve"> </w:t>
      </w:r>
      <w:r w:rsidR="00972A8D" w:rsidRPr="00972A8D">
        <w:rPr>
          <w:rFonts w:ascii="Times New Roman" w:hAnsi="Times New Roman" w:cs="Times New Roman"/>
          <w:b/>
        </w:rPr>
        <w:t>należy</w:t>
      </w:r>
      <w:r w:rsidR="00972A8D" w:rsidRPr="00972A8D">
        <w:rPr>
          <w:rFonts w:ascii="Times New Roman" w:hAnsi="Times New Roman" w:cs="Times New Roman"/>
          <w:b/>
          <w:spacing w:val="-7"/>
        </w:rPr>
        <w:t xml:space="preserve"> </w:t>
      </w:r>
      <w:r w:rsidR="00972A8D" w:rsidRPr="00972A8D">
        <w:rPr>
          <w:rFonts w:ascii="Times New Roman" w:hAnsi="Times New Roman" w:cs="Times New Roman"/>
          <w:b/>
        </w:rPr>
        <w:t>wykonać</w:t>
      </w:r>
      <w:r w:rsidR="00972A8D" w:rsidRPr="00972A8D">
        <w:rPr>
          <w:rFonts w:ascii="Times New Roman" w:hAnsi="Times New Roman" w:cs="Times New Roman"/>
          <w:b/>
          <w:spacing w:val="-2"/>
        </w:rPr>
        <w:t xml:space="preserve"> </w:t>
      </w:r>
      <w:r w:rsidR="00972A8D" w:rsidRPr="00972A8D">
        <w:rPr>
          <w:rFonts w:ascii="Times New Roman" w:hAnsi="Times New Roman" w:cs="Times New Roman"/>
          <w:b/>
        </w:rPr>
        <w:t>w</w:t>
      </w:r>
      <w:r w:rsidR="00972A8D" w:rsidRPr="00972A8D">
        <w:rPr>
          <w:rFonts w:ascii="Times New Roman" w:hAnsi="Times New Roman" w:cs="Times New Roman"/>
          <w:b/>
          <w:spacing w:val="-12"/>
        </w:rPr>
        <w:t xml:space="preserve"> </w:t>
      </w:r>
      <w:r w:rsidR="00972A8D" w:rsidRPr="00972A8D">
        <w:rPr>
          <w:rFonts w:ascii="Times New Roman" w:hAnsi="Times New Roman" w:cs="Times New Roman"/>
          <w:b/>
        </w:rPr>
        <w:t>następujących</w:t>
      </w:r>
      <w:r w:rsidR="00972A8D" w:rsidRPr="00972A8D">
        <w:rPr>
          <w:rFonts w:ascii="Times New Roman" w:hAnsi="Times New Roman" w:cs="Times New Roman"/>
          <w:b/>
          <w:spacing w:val="-1"/>
        </w:rPr>
        <w:t xml:space="preserve"> </w:t>
      </w:r>
      <w:r w:rsidR="00972A8D" w:rsidRPr="00972A8D">
        <w:rPr>
          <w:rFonts w:ascii="Times New Roman" w:hAnsi="Times New Roman" w:cs="Times New Roman"/>
          <w:b/>
        </w:rPr>
        <w:t>terminach: (w zakresie każdej części):</w:t>
      </w:r>
    </w:p>
    <w:p w:rsidR="00972A8D" w:rsidRPr="00972A8D" w:rsidRDefault="00972A8D" w:rsidP="00972A8D">
      <w:pPr>
        <w:spacing w:before="6"/>
        <w:ind w:left="250"/>
        <w:rPr>
          <w:rFonts w:ascii="Times New Roman" w:hAnsi="Times New Roman" w:cs="Times New Roman"/>
          <w:b/>
        </w:rPr>
      </w:pPr>
      <w:r w:rsidRPr="00972A8D">
        <w:rPr>
          <w:rFonts w:ascii="Times New Roman" w:hAnsi="Times New Roman" w:cs="Times New Roman"/>
          <w:b/>
        </w:rPr>
        <w:t>Etap</w:t>
      </w:r>
      <w:r w:rsidRPr="00972A8D">
        <w:rPr>
          <w:rFonts w:ascii="Times New Roman" w:hAnsi="Times New Roman" w:cs="Times New Roman"/>
          <w:b/>
          <w:spacing w:val="-12"/>
        </w:rPr>
        <w:t xml:space="preserve"> </w:t>
      </w:r>
      <w:r w:rsidRPr="00972A8D">
        <w:rPr>
          <w:rFonts w:ascii="Times New Roman" w:hAnsi="Times New Roman" w:cs="Times New Roman"/>
        </w:rPr>
        <w:t>I</w:t>
      </w:r>
      <w:r w:rsidRPr="00972A8D">
        <w:rPr>
          <w:rFonts w:ascii="Times New Roman" w:hAnsi="Times New Roman" w:cs="Times New Roman"/>
          <w:spacing w:val="-7"/>
        </w:rPr>
        <w:t xml:space="preserve"> </w:t>
      </w:r>
      <w:r w:rsidRPr="00972A8D">
        <w:rPr>
          <w:rFonts w:ascii="Times New Roman" w:hAnsi="Times New Roman" w:cs="Times New Roman"/>
          <w:w w:val="85"/>
        </w:rPr>
        <w:t>—</w:t>
      </w:r>
      <w:r w:rsidRPr="00972A8D">
        <w:rPr>
          <w:rFonts w:ascii="Times New Roman" w:hAnsi="Times New Roman" w:cs="Times New Roman"/>
          <w:spacing w:val="-2"/>
          <w:w w:val="85"/>
        </w:rPr>
        <w:t xml:space="preserve"> </w:t>
      </w:r>
      <w:r w:rsidRPr="00972A8D">
        <w:rPr>
          <w:rFonts w:ascii="Times New Roman" w:hAnsi="Times New Roman" w:cs="Times New Roman"/>
          <w:b/>
        </w:rPr>
        <w:t>90</w:t>
      </w:r>
      <w:r w:rsidRPr="00972A8D">
        <w:rPr>
          <w:rFonts w:ascii="Times New Roman" w:hAnsi="Times New Roman" w:cs="Times New Roman"/>
          <w:b/>
          <w:spacing w:val="-10"/>
        </w:rPr>
        <w:t xml:space="preserve"> </w:t>
      </w:r>
      <w:r w:rsidRPr="00972A8D">
        <w:rPr>
          <w:rFonts w:ascii="Times New Roman" w:hAnsi="Times New Roman" w:cs="Times New Roman"/>
          <w:b/>
        </w:rPr>
        <w:t>dni</w:t>
      </w:r>
      <w:r w:rsidRPr="00972A8D">
        <w:rPr>
          <w:rFonts w:ascii="Times New Roman" w:hAnsi="Times New Roman" w:cs="Times New Roman"/>
          <w:b/>
          <w:spacing w:val="-10"/>
        </w:rPr>
        <w:t xml:space="preserve"> </w:t>
      </w:r>
      <w:r w:rsidRPr="00972A8D">
        <w:rPr>
          <w:rFonts w:ascii="Times New Roman" w:hAnsi="Times New Roman" w:cs="Times New Roman"/>
          <w:b/>
        </w:rPr>
        <w:t>od</w:t>
      </w:r>
      <w:r w:rsidRPr="00972A8D">
        <w:rPr>
          <w:rFonts w:ascii="Times New Roman" w:hAnsi="Times New Roman" w:cs="Times New Roman"/>
          <w:b/>
          <w:spacing w:val="-9"/>
        </w:rPr>
        <w:t xml:space="preserve"> </w:t>
      </w:r>
      <w:r w:rsidRPr="00972A8D">
        <w:rPr>
          <w:rFonts w:ascii="Times New Roman" w:hAnsi="Times New Roman" w:cs="Times New Roman"/>
          <w:b/>
        </w:rPr>
        <w:t>dnia</w:t>
      </w:r>
      <w:r w:rsidRPr="00972A8D">
        <w:rPr>
          <w:rFonts w:ascii="Times New Roman" w:hAnsi="Times New Roman" w:cs="Times New Roman"/>
          <w:b/>
          <w:spacing w:val="-13"/>
        </w:rPr>
        <w:t xml:space="preserve"> </w:t>
      </w:r>
      <w:r w:rsidRPr="00972A8D">
        <w:rPr>
          <w:rFonts w:ascii="Times New Roman" w:hAnsi="Times New Roman" w:cs="Times New Roman"/>
          <w:b/>
        </w:rPr>
        <w:t>zawarcia</w:t>
      </w:r>
      <w:r w:rsidRPr="00972A8D">
        <w:rPr>
          <w:rFonts w:ascii="Times New Roman" w:hAnsi="Times New Roman" w:cs="Times New Roman"/>
          <w:b/>
          <w:spacing w:val="-5"/>
        </w:rPr>
        <w:t xml:space="preserve"> </w:t>
      </w:r>
      <w:r w:rsidRPr="00972A8D">
        <w:rPr>
          <w:rFonts w:ascii="Times New Roman" w:hAnsi="Times New Roman" w:cs="Times New Roman"/>
          <w:b/>
          <w:spacing w:val="-2"/>
        </w:rPr>
        <w:t>umowy;</w:t>
      </w:r>
    </w:p>
    <w:p w:rsidR="00972A8D" w:rsidRPr="00972A8D" w:rsidRDefault="00972A8D" w:rsidP="00972A8D">
      <w:pPr>
        <w:spacing w:before="121"/>
        <w:ind w:left="255"/>
        <w:rPr>
          <w:rFonts w:ascii="Times New Roman" w:hAnsi="Times New Roman" w:cs="Times New Roman"/>
          <w:b/>
        </w:rPr>
      </w:pPr>
      <w:r w:rsidRPr="00972A8D">
        <w:rPr>
          <w:rFonts w:ascii="Times New Roman" w:hAnsi="Times New Roman" w:cs="Times New Roman"/>
          <w:b/>
        </w:rPr>
        <w:t>Etap</w:t>
      </w:r>
      <w:r w:rsidRPr="00972A8D">
        <w:rPr>
          <w:rFonts w:ascii="Times New Roman" w:hAnsi="Times New Roman" w:cs="Times New Roman"/>
          <w:b/>
          <w:spacing w:val="-2"/>
        </w:rPr>
        <w:t xml:space="preserve"> </w:t>
      </w:r>
      <w:r w:rsidRPr="00972A8D">
        <w:rPr>
          <w:rFonts w:ascii="Times New Roman" w:hAnsi="Times New Roman" w:cs="Times New Roman"/>
          <w:b/>
        </w:rPr>
        <w:t>II</w:t>
      </w:r>
      <w:r w:rsidRPr="00972A8D">
        <w:rPr>
          <w:rFonts w:ascii="Times New Roman" w:hAnsi="Times New Roman" w:cs="Times New Roman"/>
          <w:b/>
          <w:spacing w:val="-8"/>
        </w:rPr>
        <w:t xml:space="preserve"> </w:t>
      </w:r>
      <w:r w:rsidRPr="00972A8D">
        <w:rPr>
          <w:rFonts w:ascii="Times New Roman" w:hAnsi="Times New Roman" w:cs="Times New Roman"/>
          <w:b/>
        </w:rPr>
        <w:t>-10</w:t>
      </w:r>
      <w:r w:rsidRPr="00972A8D">
        <w:rPr>
          <w:rFonts w:ascii="Times New Roman" w:hAnsi="Times New Roman" w:cs="Times New Roman"/>
          <w:b/>
          <w:spacing w:val="30"/>
        </w:rPr>
        <w:t xml:space="preserve"> </w:t>
      </w:r>
      <w:r w:rsidRPr="00972A8D">
        <w:rPr>
          <w:rFonts w:ascii="Times New Roman" w:hAnsi="Times New Roman" w:cs="Times New Roman"/>
          <w:b/>
        </w:rPr>
        <w:t>miesięcy</w:t>
      </w:r>
      <w:r w:rsidRPr="00972A8D">
        <w:rPr>
          <w:rFonts w:ascii="Times New Roman" w:hAnsi="Times New Roman" w:cs="Times New Roman"/>
          <w:b/>
          <w:spacing w:val="7"/>
        </w:rPr>
        <w:t xml:space="preserve"> </w:t>
      </w:r>
      <w:r w:rsidRPr="00972A8D">
        <w:rPr>
          <w:rFonts w:ascii="Times New Roman" w:hAnsi="Times New Roman" w:cs="Times New Roman"/>
          <w:b/>
        </w:rPr>
        <w:t>od</w:t>
      </w:r>
      <w:r w:rsidRPr="00972A8D">
        <w:rPr>
          <w:rFonts w:ascii="Times New Roman" w:hAnsi="Times New Roman" w:cs="Times New Roman"/>
          <w:b/>
          <w:spacing w:val="-6"/>
        </w:rPr>
        <w:t xml:space="preserve"> </w:t>
      </w:r>
      <w:r w:rsidRPr="00972A8D">
        <w:rPr>
          <w:rFonts w:ascii="Times New Roman" w:hAnsi="Times New Roman" w:cs="Times New Roman"/>
          <w:b/>
        </w:rPr>
        <w:t>dnia</w:t>
      </w:r>
      <w:r w:rsidRPr="00972A8D">
        <w:rPr>
          <w:rFonts w:ascii="Times New Roman" w:hAnsi="Times New Roman" w:cs="Times New Roman"/>
          <w:b/>
          <w:spacing w:val="-6"/>
        </w:rPr>
        <w:t xml:space="preserve"> </w:t>
      </w:r>
      <w:r w:rsidRPr="00972A8D">
        <w:rPr>
          <w:rFonts w:ascii="Times New Roman" w:hAnsi="Times New Roman" w:cs="Times New Roman"/>
          <w:b/>
        </w:rPr>
        <w:t>zawarcia</w:t>
      </w:r>
      <w:r w:rsidRPr="00972A8D">
        <w:rPr>
          <w:rFonts w:ascii="Times New Roman" w:hAnsi="Times New Roman" w:cs="Times New Roman"/>
          <w:b/>
          <w:spacing w:val="3"/>
        </w:rPr>
        <w:t xml:space="preserve"> </w:t>
      </w:r>
      <w:r w:rsidRPr="00972A8D">
        <w:rPr>
          <w:rFonts w:ascii="Times New Roman" w:hAnsi="Times New Roman" w:cs="Times New Roman"/>
          <w:b/>
        </w:rPr>
        <w:t>umowy</w:t>
      </w:r>
      <w:r w:rsidRPr="00972A8D">
        <w:rPr>
          <w:rFonts w:ascii="Times New Roman" w:hAnsi="Times New Roman" w:cs="Times New Roman"/>
          <w:b/>
          <w:spacing w:val="4"/>
        </w:rPr>
        <w:t xml:space="preserve"> </w:t>
      </w:r>
      <w:r w:rsidRPr="00972A8D">
        <w:rPr>
          <w:rFonts w:ascii="Times New Roman" w:hAnsi="Times New Roman" w:cs="Times New Roman"/>
          <w:b/>
          <w:spacing w:val="-5"/>
        </w:rPr>
        <w:t>;</w:t>
      </w:r>
    </w:p>
    <w:p w:rsidR="00AD62AD" w:rsidRPr="00972A8D" w:rsidRDefault="00972A8D" w:rsidP="00972A8D">
      <w:pPr>
        <w:spacing w:before="117"/>
        <w:ind w:left="963" w:right="1374" w:hanging="713"/>
        <w:jc w:val="both"/>
        <w:rPr>
          <w:rFonts w:ascii="Times New Roman" w:hAnsi="Times New Roman" w:cs="Times New Roman"/>
        </w:rPr>
      </w:pPr>
      <w:r w:rsidRPr="00972A8D">
        <w:rPr>
          <w:rFonts w:ascii="Times New Roman" w:hAnsi="Times New Roman" w:cs="Times New Roman"/>
          <w:b/>
        </w:rPr>
        <w:t xml:space="preserve">Etap III </w:t>
      </w:r>
      <w:r w:rsidRPr="00972A8D">
        <w:rPr>
          <w:rFonts w:ascii="Times New Roman" w:hAnsi="Times New Roman" w:cs="Times New Roman"/>
        </w:rPr>
        <w:t>- od dnia rozpoczęcia robót budowlanych nieprzerwanie do momentu odbioru końcowego i uzyskania pozwolenia na użytkowanie włącznie, Czas trwania tego etapu: 6 m-</w:t>
      </w:r>
      <w:proofErr w:type="spellStart"/>
      <w:r w:rsidRPr="00972A8D">
        <w:rPr>
          <w:rFonts w:ascii="Times New Roman" w:hAnsi="Times New Roman" w:cs="Times New Roman"/>
        </w:rPr>
        <w:t>cy</w:t>
      </w:r>
      <w:proofErr w:type="spellEnd"/>
      <w:r w:rsidRPr="00972A8D">
        <w:rPr>
          <w:rFonts w:ascii="Times New Roman" w:hAnsi="Times New Roman" w:cs="Times New Roman"/>
        </w:rPr>
        <w:t xml:space="preserve"> od podpisania umowy z wykonawcą robót (nie dłużej niż do końca I kw.2027)</w:t>
      </w:r>
    </w:p>
    <w:p w:rsidR="00AD62AD" w:rsidRPr="00CF125E" w:rsidRDefault="00B970ED">
      <w:pPr>
        <w:pStyle w:val="Akapitzlist"/>
        <w:numPr>
          <w:ilvl w:val="0"/>
          <w:numId w:val="21"/>
        </w:numPr>
        <w:tabs>
          <w:tab w:val="left" w:pos="568"/>
          <w:tab w:val="left" w:pos="570"/>
        </w:tabs>
        <w:spacing w:before="256"/>
        <w:ind w:right="281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Zamawiający przewiduje możliwość przedłużenia terminu realizacji Umowy wskazanego powyżej w przypadku przedłużenia się terminu realizacji robót budowlanych lub niedotrzymania terminu ich realizacji przez ich Wykonawcę.</w:t>
      </w:r>
    </w:p>
    <w:p w:rsidR="00AD62AD" w:rsidRPr="00CF125E" w:rsidRDefault="00B970ED">
      <w:pPr>
        <w:spacing w:before="121"/>
        <w:ind w:right="139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§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>3</w:t>
      </w:r>
    </w:p>
    <w:p w:rsidR="00AD62AD" w:rsidRPr="00CF125E" w:rsidRDefault="00B970ED">
      <w:pPr>
        <w:spacing w:before="119"/>
        <w:ind w:right="138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Obowiązki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Zamawiającego</w:t>
      </w:r>
    </w:p>
    <w:p w:rsidR="00AD62AD" w:rsidRPr="00CF125E" w:rsidRDefault="00B970ED">
      <w:pPr>
        <w:pStyle w:val="Tekstpodstawowy"/>
        <w:spacing w:before="122"/>
        <w:ind w:left="2" w:right="2616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ramach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zawartej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Zamawiający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zobowiązany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jest:</w:t>
      </w:r>
    </w:p>
    <w:p w:rsidR="00AD62AD" w:rsidRPr="00CF125E" w:rsidRDefault="00B970ED">
      <w:pPr>
        <w:pStyle w:val="Akapitzlist"/>
        <w:numPr>
          <w:ilvl w:val="1"/>
          <w:numId w:val="21"/>
        </w:numPr>
        <w:tabs>
          <w:tab w:val="left" w:pos="995"/>
        </w:tabs>
        <w:spacing w:before="118"/>
        <w:ind w:right="279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 xml:space="preserve">współpracować z Wykonawcą w celu sprawnego i rzetelnego wykonania Przedmiotu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Umowy;</w:t>
      </w:r>
    </w:p>
    <w:p w:rsidR="00AD62AD" w:rsidRPr="00CF125E" w:rsidRDefault="00B970ED">
      <w:pPr>
        <w:pStyle w:val="Akapitzlist"/>
        <w:numPr>
          <w:ilvl w:val="1"/>
          <w:numId w:val="21"/>
        </w:numPr>
        <w:tabs>
          <w:tab w:val="left" w:pos="995"/>
        </w:tabs>
        <w:spacing w:before="121"/>
        <w:ind w:right="279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informować</w:t>
      </w:r>
      <w:r w:rsidRPr="00CF125E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Wykonawcę</w:t>
      </w:r>
      <w:r w:rsidRPr="00CF125E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</w:t>
      </w:r>
      <w:r w:rsidRPr="00CF125E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istotnych</w:t>
      </w:r>
      <w:r w:rsidRPr="00CF125E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sprawach</w:t>
      </w:r>
      <w:r w:rsidRPr="00CF125E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mogących</w:t>
      </w:r>
      <w:r w:rsidRPr="00CF125E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mieć</w:t>
      </w:r>
      <w:r w:rsidRPr="00CF125E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wpływ</w:t>
      </w:r>
      <w:r w:rsidRPr="00CF125E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</w:t>
      </w:r>
      <w:r w:rsidRPr="00CF125E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realizację Przedmiotu Umowy,</w:t>
      </w:r>
    </w:p>
    <w:p w:rsidR="00AD62AD" w:rsidRPr="00CF125E" w:rsidRDefault="00B970ED">
      <w:pPr>
        <w:pStyle w:val="Akapitzlist"/>
        <w:numPr>
          <w:ilvl w:val="1"/>
          <w:numId w:val="21"/>
        </w:numPr>
        <w:tabs>
          <w:tab w:val="left" w:pos="993"/>
          <w:tab w:val="left" w:pos="2339"/>
          <w:tab w:val="left" w:pos="3289"/>
          <w:tab w:val="left" w:pos="4503"/>
          <w:tab w:val="left" w:pos="5919"/>
          <w:tab w:val="left" w:pos="7678"/>
          <w:tab w:val="left" w:pos="8107"/>
        </w:tabs>
        <w:spacing w:before="120"/>
        <w:ind w:left="993" w:hanging="284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pacing w:val="-2"/>
          <w:sz w:val="24"/>
          <w:szCs w:val="24"/>
        </w:rPr>
        <w:t>dokonywać</w:t>
      </w:r>
      <w:r w:rsidRPr="00CF125E">
        <w:rPr>
          <w:rFonts w:ascii="Times New Roman" w:hAnsi="Times New Roman" w:cs="Times New Roman"/>
          <w:sz w:val="24"/>
          <w:szCs w:val="24"/>
        </w:rPr>
        <w:tab/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zapłaty</w:t>
      </w:r>
      <w:r w:rsidRPr="00CF125E">
        <w:rPr>
          <w:rFonts w:ascii="Times New Roman" w:hAnsi="Times New Roman" w:cs="Times New Roman"/>
          <w:sz w:val="24"/>
          <w:szCs w:val="24"/>
        </w:rPr>
        <w:tab/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należnego</w:t>
      </w:r>
      <w:r w:rsidRPr="00CF125E">
        <w:rPr>
          <w:rFonts w:ascii="Times New Roman" w:hAnsi="Times New Roman" w:cs="Times New Roman"/>
          <w:sz w:val="24"/>
          <w:szCs w:val="24"/>
        </w:rPr>
        <w:tab/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Wykonawcy</w:t>
      </w:r>
      <w:r w:rsidRPr="00CF125E">
        <w:rPr>
          <w:rFonts w:ascii="Times New Roman" w:hAnsi="Times New Roman" w:cs="Times New Roman"/>
          <w:sz w:val="24"/>
          <w:szCs w:val="24"/>
        </w:rPr>
        <w:tab/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wynagrodzenia,</w:t>
      </w:r>
      <w:r w:rsidRPr="00CF125E">
        <w:rPr>
          <w:rFonts w:ascii="Times New Roman" w:hAnsi="Times New Roman" w:cs="Times New Roman"/>
          <w:sz w:val="24"/>
          <w:szCs w:val="24"/>
        </w:rPr>
        <w:tab/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>w</w:t>
      </w:r>
      <w:r w:rsidRPr="00CF125E">
        <w:rPr>
          <w:rFonts w:ascii="Times New Roman" w:hAnsi="Times New Roman" w:cs="Times New Roman"/>
          <w:sz w:val="24"/>
          <w:szCs w:val="24"/>
        </w:rPr>
        <w:tab/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terminach</w:t>
      </w:r>
    </w:p>
    <w:p w:rsidR="00AD62AD" w:rsidRPr="00CF125E" w:rsidRDefault="00B970ED">
      <w:pPr>
        <w:pStyle w:val="Tekstpodstawowy"/>
        <w:spacing w:before="1"/>
        <w:ind w:left="0" w:right="4605"/>
        <w:jc w:val="righ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i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warunkach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określonych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Umowie;</w:t>
      </w:r>
    </w:p>
    <w:p w:rsidR="00AD62AD" w:rsidRPr="00CF125E" w:rsidRDefault="00B970ED">
      <w:pPr>
        <w:spacing w:before="119"/>
        <w:ind w:right="4598"/>
        <w:jc w:val="righ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§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>4</w:t>
      </w:r>
    </w:p>
    <w:p w:rsidR="00AD62AD" w:rsidRPr="00CF125E" w:rsidRDefault="00B970ED">
      <w:pPr>
        <w:spacing w:before="122"/>
        <w:ind w:left="3429"/>
        <w:jc w:val="both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Obowiązki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Wykonawcy</w:t>
      </w:r>
    </w:p>
    <w:p w:rsidR="00AD62AD" w:rsidRPr="00CF125E" w:rsidRDefault="00B970ED">
      <w:pPr>
        <w:pStyle w:val="Akapitzlist"/>
        <w:numPr>
          <w:ilvl w:val="0"/>
          <w:numId w:val="20"/>
        </w:numPr>
        <w:tabs>
          <w:tab w:val="left" w:pos="568"/>
          <w:tab w:val="left" w:pos="570"/>
        </w:tabs>
        <w:spacing w:before="119"/>
        <w:ind w:right="279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Wykonawca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wykonywać</w:t>
      </w:r>
      <w:r w:rsidRPr="00CF125E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będzie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Przedmiot</w:t>
      </w:r>
      <w:r w:rsidRPr="00CF125E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>najwyższą</w:t>
      </w:r>
      <w:r w:rsidRPr="00CF125E">
        <w:rPr>
          <w:rFonts w:ascii="Times New Roman" w:hAnsi="Times New Roman" w:cs="Times New Roman"/>
          <w:spacing w:val="40"/>
          <w:sz w:val="24"/>
          <w:szCs w:val="24"/>
          <w:u w:val="single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>starannością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zgodnie z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obowiązującymi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tym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zakresie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wymaganiami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i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zasadami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wynikającymi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obowiązujących</w:t>
      </w:r>
      <w:r w:rsidRPr="00CF125E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przepisów</w:t>
      </w:r>
      <w:r w:rsidRPr="00CF125E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</w:t>
      </w:r>
      <w:r w:rsidRPr="00CF125E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unormowań</w:t>
      </w:r>
      <w:r w:rsidRPr="00CF125E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oraz</w:t>
      </w:r>
      <w:r w:rsidRPr="00CF125E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postanowień</w:t>
      </w:r>
      <w:r w:rsidRPr="00CF125E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Umowy,</w:t>
      </w:r>
      <w:r w:rsidRPr="00CF125E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tym</w:t>
      </w:r>
      <w:r w:rsidRPr="00CF125E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zawartych w SWZ wraz załącznikami.</w:t>
      </w:r>
    </w:p>
    <w:p w:rsidR="00AD62AD" w:rsidRPr="00CF125E" w:rsidRDefault="00B970ED">
      <w:pPr>
        <w:pStyle w:val="Akapitzlist"/>
        <w:numPr>
          <w:ilvl w:val="0"/>
          <w:numId w:val="20"/>
        </w:numPr>
        <w:tabs>
          <w:tab w:val="left" w:pos="569"/>
        </w:tabs>
        <w:spacing w:before="120" w:line="258" w:lineRule="exact"/>
        <w:ind w:left="569" w:hanging="426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Wykonawca</w:t>
      </w:r>
      <w:r w:rsidRPr="00CF125E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ponosi</w:t>
      </w:r>
      <w:r w:rsidRPr="00CF125E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wszelkie</w:t>
      </w:r>
      <w:r w:rsidRPr="00CF125E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ryzyko</w:t>
      </w:r>
      <w:r w:rsidRPr="00CF125E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</w:t>
      </w:r>
      <w:r w:rsidRPr="00CF125E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odpowiedzialność</w:t>
      </w:r>
      <w:r w:rsidRPr="00CF125E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</w:t>
      </w:r>
      <w:r w:rsidRPr="00CF125E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szkody</w:t>
      </w:r>
      <w:r w:rsidRPr="00CF125E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związane</w:t>
      </w:r>
      <w:r w:rsidRPr="00CF125E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realizacją</w:t>
      </w:r>
    </w:p>
    <w:p w:rsidR="00AD62AD" w:rsidRPr="00CF125E" w:rsidRDefault="00B970ED">
      <w:pPr>
        <w:pStyle w:val="Tekstpodstawowy"/>
        <w:spacing w:line="258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pacing w:val="-2"/>
          <w:sz w:val="24"/>
          <w:szCs w:val="24"/>
        </w:rPr>
        <w:t>Umowy.</w:t>
      </w:r>
    </w:p>
    <w:p w:rsidR="00AD62AD" w:rsidRPr="00CF125E" w:rsidRDefault="00B970ED">
      <w:pPr>
        <w:pStyle w:val="Akapitzlist"/>
        <w:numPr>
          <w:ilvl w:val="0"/>
          <w:numId w:val="20"/>
        </w:numPr>
        <w:tabs>
          <w:tab w:val="left" w:pos="570"/>
        </w:tabs>
        <w:spacing w:before="121"/>
        <w:ind w:hanging="427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lastRenderedPageBreak/>
        <w:t>Wykonawca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ponosi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wszelkie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koszty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realizacji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Przedmiotu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Umowy.</w:t>
      </w:r>
    </w:p>
    <w:p w:rsidR="00AD62AD" w:rsidRPr="00CF125E" w:rsidRDefault="00B970ED">
      <w:pPr>
        <w:pStyle w:val="Akapitzlist"/>
        <w:numPr>
          <w:ilvl w:val="0"/>
          <w:numId w:val="20"/>
        </w:numPr>
        <w:tabs>
          <w:tab w:val="left" w:pos="570"/>
        </w:tabs>
        <w:spacing w:before="119"/>
        <w:ind w:right="278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Wykonawca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zobowiązany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jest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zastosować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się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zaleceń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Przedstawiciela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Zamawiającego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 zakresie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sposobu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realizacji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Przedmiotu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Umowy,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które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są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zgodne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przepisami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dotyczącymi</w:t>
      </w:r>
    </w:p>
    <w:p w:rsidR="00AD62AD" w:rsidRPr="00CF125E" w:rsidRDefault="00AD62AD">
      <w:pPr>
        <w:pStyle w:val="Akapitzlist"/>
        <w:jc w:val="left"/>
        <w:rPr>
          <w:rFonts w:ascii="Times New Roman" w:hAnsi="Times New Roman" w:cs="Times New Roman"/>
          <w:sz w:val="24"/>
          <w:szCs w:val="24"/>
        </w:rPr>
        <w:sectPr w:rsidR="00AD62AD" w:rsidRPr="00CF125E">
          <w:pgSz w:w="11910" w:h="16840"/>
          <w:pgMar w:top="760" w:right="1133" w:bottom="1640" w:left="1417" w:header="0" w:footer="1441" w:gutter="0"/>
          <w:cols w:space="708"/>
        </w:sectPr>
      </w:pPr>
    </w:p>
    <w:p w:rsidR="00AD62AD" w:rsidRPr="00CF125E" w:rsidRDefault="00B970ED">
      <w:pPr>
        <w:pStyle w:val="Tekstpodstawowy"/>
        <w:spacing w:before="73" w:line="257" w:lineRule="exac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lastRenderedPageBreak/>
        <w:t>prac</w:t>
      </w:r>
      <w:r w:rsidRPr="00CF125E">
        <w:rPr>
          <w:rFonts w:ascii="Times New Roman" w:hAnsi="Times New Roman" w:cs="Times New Roman"/>
          <w:spacing w:val="47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objętych</w:t>
      </w:r>
      <w:r w:rsidRPr="00CF125E">
        <w:rPr>
          <w:rFonts w:ascii="Times New Roman" w:hAnsi="Times New Roman" w:cs="Times New Roman"/>
          <w:spacing w:val="46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Umową</w:t>
      </w:r>
      <w:r w:rsidRPr="00CF125E">
        <w:rPr>
          <w:rFonts w:ascii="Times New Roman" w:hAnsi="Times New Roman" w:cs="Times New Roman"/>
          <w:spacing w:val="47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obowiązującymi</w:t>
      </w:r>
      <w:r w:rsidRPr="00CF125E">
        <w:rPr>
          <w:rFonts w:ascii="Times New Roman" w:hAnsi="Times New Roman" w:cs="Times New Roman"/>
          <w:spacing w:val="47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47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Rzeczypospolitej</w:t>
      </w:r>
      <w:r w:rsidRPr="00CF125E">
        <w:rPr>
          <w:rFonts w:ascii="Times New Roman" w:hAnsi="Times New Roman" w:cs="Times New Roman"/>
          <w:spacing w:val="47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Polskiej,</w:t>
      </w:r>
      <w:r w:rsidRPr="00CF125E">
        <w:rPr>
          <w:rFonts w:ascii="Times New Roman" w:hAnsi="Times New Roman" w:cs="Times New Roman"/>
          <w:spacing w:val="47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regulacjami</w:t>
      </w:r>
    </w:p>
    <w:p w:rsidR="00AD62AD" w:rsidRPr="00CF125E" w:rsidRDefault="00B970ED">
      <w:pPr>
        <w:pStyle w:val="Tekstpodstawowy"/>
        <w:spacing w:line="257" w:lineRule="exac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obowiązującymi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Państwowym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Gospodarstwie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Leśnym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Lasy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Państwowe.</w:t>
      </w:r>
    </w:p>
    <w:p w:rsidR="00AD62AD" w:rsidRPr="00CF125E" w:rsidRDefault="00B970ED">
      <w:pPr>
        <w:pStyle w:val="Akapitzlist"/>
        <w:numPr>
          <w:ilvl w:val="0"/>
          <w:numId w:val="20"/>
        </w:numPr>
        <w:tabs>
          <w:tab w:val="left" w:pos="568"/>
          <w:tab w:val="left" w:pos="570"/>
        </w:tabs>
        <w:spacing w:before="121"/>
        <w:ind w:right="280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Jeżeli</w:t>
      </w:r>
      <w:r w:rsidRPr="00CF125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Wykonawca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narusza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postanowienia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dotyczące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sposobu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realizacji</w:t>
      </w:r>
      <w:r w:rsidRPr="00CF125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Przedmiotu Umowy, Zamawiający (Przedstawiciel Zamawiającego) jest uprawniony wstrzymywać realizację Przedmiotu Umowy.</w:t>
      </w:r>
    </w:p>
    <w:p w:rsidR="00AD62AD" w:rsidRPr="00CF125E" w:rsidRDefault="00B970ED">
      <w:pPr>
        <w:pStyle w:val="Akapitzlist"/>
        <w:numPr>
          <w:ilvl w:val="0"/>
          <w:numId w:val="20"/>
        </w:numPr>
        <w:tabs>
          <w:tab w:val="left" w:pos="568"/>
          <w:tab w:val="left" w:pos="570"/>
        </w:tabs>
        <w:spacing w:before="120"/>
        <w:ind w:right="279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Wykonawca zobowiązuje się realizować Przedmiot Umowy zgodnie z obowiązującymi przepisami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prawa,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bezwzględnie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przestrzegając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unormowań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zawartych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Ustawie</w:t>
      </w:r>
      <w:r w:rsidRPr="00CF125E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 dnia 7 lipca 1994 r. Prawo Budowlane.</w:t>
      </w:r>
    </w:p>
    <w:p w:rsidR="00AD62AD" w:rsidRPr="00CF125E" w:rsidRDefault="00B970ED">
      <w:pPr>
        <w:pStyle w:val="Akapitzlist"/>
        <w:numPr>
          <w:ilvl w:val="0"/>
          <w:numId w:val="20"/>
        </w:numPr>
        <w:tabs>
          <w:tab w:val="left" w:pos="568"/>
          <w:tab w:val="left" w:pos="570"/>
        </w:tabs>
        <w:spacing w:before="119"/>
        <w:ind w:right="279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Wykonawca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gwarantuje,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że</w:t>
      </w:r>
      <w:r w:rsidRPr="00CF125E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wykazany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ofercie</w:t>
      </w:r>
      <w:r w:rsidRPr="00CF125E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potencjał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ludzki</w:t>
      </w:r>
      <w:r w:rsidRPr="00CF125E">
        <w:rPr>
          <w:rFonts w:ascii="Times New Roman" w:hAnsi="Times New Roman" w:cs="Times New Roman"/>
          <w:spacing w:val="7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nie</w:t>
      </w:r>
      <w:r w:rsidRPr="00CF125E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zostanie</w:t>
      </w:r>
      <w:r w:rsidRPr="00CF125E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użyty do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wykonywania innych prac w sposób uniemożliwiający terminową i należytą realizację Przedmiotu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Umowy.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Zamawiający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może,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każdym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etapie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realizacji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zamówienia,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uznać,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że Wykonawca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nie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posiada wymaganych w SWZ zdolności, jeżeli zaangażowanie zasobów zawodowych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Wykonawcy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inne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przedsięwzięcia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gospodarcze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ma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negatywny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wpływ na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realizację</w:t>
      </w:r>
      <w:r w:rsidRPr="00CF125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Umowy.</w:t>
      </w:r>
      <w:r w:rsidRPr="00CF125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wypadku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wystąpienia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powyższej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sytuacji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Zamawiający</w:t>
      </w:r>
      <w:r w:rsidRPr="00CF125E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terminie 3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dni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od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powzięcia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informacji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zaangażowaniu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zasobów zawodowych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Wykonawcy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inne przedsięwzięcie gospodarcze wezwie Wykonawcę do udzielenia wyjaśnienia oraz zaangażowania</w:t>
      </w:r>
      <w:r w:rsidRPr="00CF125E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odpowiedniej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ilości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osób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realizacji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zobowiązań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wynikających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niniejszej Umowy. Jeżeli Wykonawca w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odpowiedzi na wezwanie Zamawiającego nie przystąpi do realizacji zleconych prac z zaangażowaniem odpowiedniej ilości osób,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Zamawiający może odstąpić od Umowy.</w:t>
      </w:r>
    </w:p>
    <w:p w:rsidR="00AD62AD" w:rsidRPr="00CF125E" w:rsidRDefault="00B970ED">
      <w:pPr>
        <w:spacing w:before="121"/>
        <w:ind w:right="139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§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>5</w:t>
      </w:r>
    </w:p>
    <w:p w:rsidR="00AD62AD" w:rsidRPr="00CF125E" w:rsidRDefault="00B970ED">
      <w:pPr>
        <w:spacing w:before="119"/>
        <w:ind w:left="10" w:right="148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Obowiązki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Wykonawcy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zakresie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personelu</w:t>
      </w:r>
    </w:p>
    <w:p w:rsidR="00AD62AD" w:rsidRPr="00CF125E" w:rsidRDefault="00B970ED">
      <w:pPr>
        <w:pStyle w:val="Akapitzlist"/>
        <w:numPr>
          <w:ilvl w:val="0"/>
          <w:numId w:val="19"/>
        </w:numPr>
        <w:tabs>
          <w:tab w:val="left" w:pos="503"/>
        </w:tabs>
        <w:spacing w:before="122"/>
        <w:ind w:right="279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Wykonawca jest odpowiedzialny za przestrzeganie przepisów i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uregulowań prawnych obowiązujących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Rzeczypospolitej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Polskiej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oraz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zasad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przepisów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BHP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ppoż.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obszarze wykonywanych prac terenowych.</w:t>
      </w:r>
    </w:p>
    <w:p w:rsidR="00AD62AD" w:rsidRPr="00CF125E" w:rsidRDefault="00B970ED">
      <w:pPr>
        <w:pStyle w:val="Akapitzlist"/>
        <w:numPr>
          <w:ilvl w:val="0"/>
          <w:numId w:val="19"/>
        </w:numPr>
        <w:tabs>
          <w:tab w:val="left" w:pos="502"/>
        </w:tabs>
        <w:spacing w:before="119"/>
        <w:ind w:left="502" w:hanging="359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Wykonawca</w:t>
      </w:r>
      <w:r w:rsidRPr="00CF125E">
        <w:rPr>
          <w:rFonts w:ascii="Times New Roman" w:hAnsi="Times New Roman" w:cs="Times New Roman"/>
          <w:spacing w:val="7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obowiązany</w:t>
      </w:r>
      <w:r w:rsidRPr="00CF125E"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jest</w:t>
      </w:r>
      <w:r w:rsidRPr="00CF125E">
        <w:rPr>
          <w:rFonts w:ascii="Times New Roman" w:hAnsi="Times New Roman" w:cs="Times New Roman"/>
          <w:spacing w:val="7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zapewnić</w:t>
      </w:r>
      <w:r w:rsidRPr="00CF125E">
        <w:rPr>
          <w:rFonts w:ascii="Times New Roman" w:hAnsi="Times New Roman" w:cs="Times New Roman"/>
          <w:spacing w:val="7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udział</w:t>
      </w:r>
      <w:r w:rsidRPr="00CF125E"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realizacji</w:t>
      </w:r>
      <w:r w:rsidRPr="00CF125E">
        <w:rPr>
          <w:rFonts w:ascii="Times New Roman" w:hAnsi="Times New Roman" w:cs="Times New Roman"/>
          <w:spacing w:val="7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Przedmiotu</w:t>
      </w:r>
      <w:r w:rsidRPr="00CF125E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</w:t>
      </w:r>
      <w:r w:rsidRPr="00CF125E">
        <w:rPr>
          <w:rFonts w:ascii="Times New Roman" w:hAnsi="Times New Roman" w:cs="Times New Roman"/>
          <w:spacing w:val="7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>osób</w:t>
      </w:r>
    </w:p>
    <w:p w:rsidR="00AD62AD" w:rsidRPr="00CF125E" w:rsidRDefault="00B970ED">
      <w:pPr>
        <w:pStyle w:val="Tekstpodstawowy"/>
        <w:spacing w:before="1"/>
        <w:ind w:left="503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o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odpowiednich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kwalifikacjach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odpowiedniej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liczbie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zakresu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prac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objętych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Umową.</w:t>
      </w:r>
    </w:p>
    <w:p w:rsidR="00AD62AD" w:rsidRPr="00CF125E" w:rsidRDefault="00B970ED">
      <w:pPr>
        <w:pStyle w:val="Akapitzlist"/>
        <w:numPr>
          <w:ilvl w:val="0"/>
          <w:numId w:val="19"/>
        </w:numPr>
        <w:tabs>
          <w:tab w:val="left" w:pos="503"/>
        </w:tabs>
        <w:spacing w:before="119"/>
        <w:ind w:right="321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Wykonawca</w:t>
      </w:r>
      <w:r w:rsidRPr="00CF125E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zobowiązuje się</w:t>
      </w:r>
      <w:r w:rsidRPr="00CF125E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dopuścić</w:t>
      </w:r>
      <w:r w:rsidRPr="00CF125E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 wykonywania</w:t>
      </w:r>
      <w:r w:rsidRPr="00CF125E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pracy</w:t>
      </w:r>
      <w:r w:rsidRPr="00CF125E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tylko</w:t>
      </w:r>
      <w:r w:rsidRPr="00CF125E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osoby, które</w:t>
      </w:r>
      <w:r w:rsidRPr="00CF125E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zgodnie z obowiązującymi przepisami posiadają kwalifikacje do ich wykonania.</w:t>
      </w:r>
    </w:p>
    <w:p w:rsidR="00AD62AD" w:rsidRPr="00CF125E" w:rsidRDefault="00B970ED">
      <w:pPr>
        <w:pStyle w:val="Akapitzlist"/>
        <w:numPr>
          <w:ilvl w:val="0"/>
          <w:numId w:val="19"/>
        </w:numPr>
        <w:tabs>
          <w:tab w:val="left" w:pos="568"/>
          <w:tab w:val="left" w:pos="570"/>
        </w:tabs>
        <w:spacing w:before="120"/>
        <w:ind w:left="570" w:right="279" w:hanging="428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Wykonawca zobowiązuje się do wykonywania Przedmiotu Umowy przez osoby wskazane w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Ofercie. Zamawiający dopuszcza możliwość zmiany osób, o których mowa w zdaniu poprzednim, na inne posiadające co najmniej taką samą wiedzę i kwalifikacje, doświadczenie oraz wymagane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uprawnienia, jak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wymagane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SWZ.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planowanej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zmianie osób, przy pomocy których Wykonawca wykonuje Przedmiot Umowy, Wykonawca zobowiązany jest powiadomić Zamawiającego na piśmie przed dopuszczeniem tych osób do wykonywania prac.</w:t>
      </w:r>
    </w:p>
    <w:p w:rsidR="00AD62AD" w:rsidRPr="00CF125E" w:rsidRDefault="00B970ED">
      <w:pPr>
        <w:pStyle w:val="Akapitzlist"/>
        <w:numPr>
          <w:ilvl w:val="0"/>
          <w:numId w:val="19"/>
        </w:numPr>
        <w:tabs>
          <w:tab w:val="left" w:pos="503"/>
        </w:tabs>
        <w:spacing w:before="120"/>
        <w:ind w:right="280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 zakresie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jakim Wykonawca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otrzymał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punkty w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kryterium oceny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ofert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 których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mowa w</w:t>
      </w:r>
      <w:r w:rsidRPr="00CF125E">
        <w:rPr>
          <w:rFonts w:ascii="Times New Roman" w:hAnsi="Times New Roman" w:cs="Times New Roman"/>
          <w:spacing w:val="36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pkt</w:t>
      </w:r>
      <w:r w:rsidRPr="00CF125E">
        <w:rPr>
          <w:rFonts w:ascii="Times New Roman" w:hAnsi="Times New Roman" w:cs="Times New Roman"/>
          <w:spacing w:val="37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17.1.2)</w:t>
      </w:r>
      <w:r w:rsidRPr="00CF125E">
        <w:rPr>
          <w:rFonts w:ascii="Times New Roman" w:hAnsi="Times New Roman" w:cs="Times New Roman"/>
          <w:spacing w:val="36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i/lub</w:t>
      </w:r>
      <w:r w:rsidRPr="00CF125E">
        <w:rPr>
          <w:rFonts w:ascii="Times New Roman" w:hAnsi="Times New Roman" w:cs="Times New Roman"/>
          <w:spacing w:val="36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3)</w:t>
      </w:r>
      <w:r w:rsidRPr="00CF125E">
        <w:rPr>
          <w:rFonts w:ascii="Times New Roman" w:hAnsi="Times New Roman" w:cs="Times New Roman"/>
          <w:spacing w:val="37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SWZ</w:t>
      </w:r>
      <w:r w:rsidRPr="00CF125E">
        <w:rPr>
          <w:rFonts w:ascii="Times New Roman" w:hAnsi="Times New Roman" w:cs="Times New Roman"/>
          <w:spacing w:val="36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Wykonawca</w:t>
      </w:r>
      <w:r w:rsidRPr="00CF125E">
        <w:rPr>
          <w:rFonts w:ascii="Times New Roman" w:hAnsi="Times New Roman" w:cs="Times New Roman"/>
          <w:spacing w:val="37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zobowiązuje</w:t>
      </w:r>
      <w:r w:rsidRPr="00CF125E">
        <w:rPr>
          <w:rFonts w:ascii="Times New Roman" w:hAnsi="Times New Roman" w:cs="Times New Roman"/>
          <w:spacing w:val="36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się</w:t>
      </w:r>
      <w:r w:rsidRPr="00CF125E">
        <w:rPr>
          <w:rFonts w:ascii="Times New Roman" w:hAnsi="Times New Roman" w:cs="Times New Roman"/>
          <w:spacing w:val="37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37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realizacji</w:t>
      </w:r>
      <w:r w:rsidRPr="00CF125E">
        <w:rPr>
          <w:rFonts w:ascii="Times New Roman" w:hAnsi="Times New Roman" w:cs="Times New Roman"/>
          <w:spacing w:val="36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Umowy z wykorzystaniem osób wskazanych w Ofercie („Obowiązek Doświadczonego Inspektora Nadzoru”) lub innych osób o takim samym lub większym doświadczeniu.</w:t>
      </w:r>
    </w:p>
    <w:p w:rsidR="00AD62AD" w:rsidRPr="00CF125E" w:rsidRDefault="00AD62AD">
      <w:pPr>
        <w:pStyle w:val="Tekstpodstawowy"/>
        <w:spacing w:before="99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AD62AD" w:rsidRPr="00CF125E" w:rsidRDefault="00B970ED">
      <w:pPr>
        <w:spacing w:before="1"/>
        <w:ind w:right="139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§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>6</w:t>
      </w:r>
    </w:p>
    <w:p w:rsidR="00AD62AD" w:rsidRPr="00CF125E" w:rsidRDefault="00B970ED">
      <w:pPr>
        <w:spacing w:before="122"/>
        <w:ind w:right="137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pacing w:val="-2"/>
          <w:sz w:val="24"/>
          <w:szCs w:val="24"/>
        </w:rPr>
        <w:t>Podwykonawstwo</w:t>
      </w:r>
    </w:p>
    <w:p w:rsidR="00AD62AD" w:rsidRPr="00CF125E" w:rsidRDefault="00B970ED">
      <w:pPr>
        <w:pStyle w:val="Akapitzlist"/>
        <w:numPr>
          <w:ilvl w:val="0"/>
          <w:numId w:val="18"/>
        </w:numPr>
        <w:tabs>
          <w:tab w:val="left" w:pos="570"/>
          <w:tab w:val="left" w:pos="1945"/>
          <w:tab w:val="left" w:pos="2501"/>
          <w:tab w:val="left" w:pos="3871"/>
          <w:tab w:val="left" w:pos="4334"/>
          <w:tab w:val="left" w:pos="5404"/>
          <w:tab w:val="left" w:pos="6729"/>
          <w:tab w:val="left" w:pos="7680"/>
          <w:tab w:val="left" w:pos="8327"/>
        </w:tabs>
        <w:spacing w:before="118"/>
        <w:ind w:right="279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pacing w:val="-2"/>
          <w:sz w:val="24"/>
          <w:szCs w:val="24"/>
        </w:rPr>
        <w:lastRenderedPageBreak/>
        <w:t>Wykonawca</w:t>
      </w:r>
      <w:r w:rsidRPr="00CF125E">
        <w:rPr>
          <w:rFonts w:ascii="Times New Roman" w:hAnsi="Times New Roman" w:cs="Times New Roman"/>
          <w:sz w:val="24"/>
          <w:szCs w:val="24"/>
        </w:rPr>
        <w:tab/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>jest</w:t>
      </w:r>
      <w:r w:rsidRPr="00CF125E">
        <w:rPr>
          <w:rFonts w:ascii="Times New Roman" w:hAnsi="Times New Roman" w:cs="Times New Roman"/>
          <w:sz w:val="24"/>
          <w:szCs w:val="24"/>
        </w:rPr>
        <w:tab/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uprawniony</w:t>
      </w:r>
      <w:r w:rsidRPr="00CF125E">
        <w:rPr>
          <w:rFonts w:ascii="Times New Roman" w:hAnsi="Times New Roman" w:cs="Times New Roman"/>
          <w:sz w:val="24"/>
          <w:szCs w:val="24"/>
        </w:rPr>
        <w:tab/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>do</w:t>
      </w:r>
      <w:r w:rsidRPr="00CF125E">
        <w:rPr>
          <w:rFonts w:ascii="Times New Roman" w:hAnsi="Times New Roman" w:cs="Times New Roman"/>
          <w:sz w:val="24"/>
          <w:szCs w:val="24"/>
        </w:rPr>
        <w:tab/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realizacji</w:t>
      </w:r>
      <w:r w:rsidRPr="00CF125E">
        <w:rPr>
          <w:rFonts w:ascii="Times New Roman" w:hAnsi="Times New Roman" w:cs="Times New Roman"/>
          <w:sz w:val="24"/>
          <w:szCs w:val="24"/>
        </w:rPr>
        <w:tab/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Przedmiotu</w:t>
      </w:r>
      <w:r w:rsidRPr="00CF125E">
        <w:rPr>
          <w:rFonts w:ascii="Times New Roman" w:hAnsi="Times New Roman" w:cs="Times New Roman"/>
          <w:sz w:val="24"/>
          <w:szCs w:val="24"/>
        </w:rPr>
        <w:tab/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Umowy</w:t>
      </w:r>
      <w:r w:rsidRPr="00CF125E">
        <w:rPr>
          <w:rFonts w:ascii="Times New Roman" w:hAnsi="Times New Roman" w:cs="Times New Roman"/>
          <w:sz w:val="24"/>
          <w:szCs w:val="24"/>
        </w:rPr>
        <w:tab/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>przy</w:t>
      </w:r>
      <w:r w:rsidRPr="00CF125E">
        <w:rPr>
          <w:rFonts w:ascii="Times New Roman" w:hAnsi="Times New Roman" w:cs="Times New Roman"/>
          <w:sz w:val="24"/>
          <w:szCs w:val="24"/>
        </w:rPr>
        <w:tab/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pomocy Podwykonawców.</w:t>
      </w:r>
    </w:p>
    <w:p w:rsidR="00AD62AD" w:rsidRPr="00CF125E" w:rsidRDefault="00B970ED">
      <w:pPr>
        <w:pStyle w:val="Akapitzlist"/>
        <w:numPr>
          <w:ilvl w:val="0"/>
          <w:numId w:val="18"/>
        </w:numPr>
        <w:tabs>
          <w:tab w:val="left" w:pos="570"/>
        </w:tabs>
        <w:spacing w:before="121" w:line="257" w:lineRule="exact"/>
        <w:ind w:hanging="427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Realizacja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przez Wykonawcę Przedmiotu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 przy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pomocy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Podwykonawcy innego</w:t>
      </w:r>
      <w:r w:rsidRPr="00CF125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>niż</w:t>
      </w:r>
    </w:p>
    <w:p w:rsidR="00AD62AD" w:rsidRPr="00CF125E" w:rsidRDefault="00B970ED">
      <w:pPr>
        <w:pStyle w:val="Tekstpodstawowy"/>
        <w:spacing w:line="257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wykazany</w:t>
      </w:r>
      <w:r w:rsidRPr="00CF125E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Ofercie</w:t>
      </w:r>
      <w:r w:rsidRPr="00CF125E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wymaga</w:t>
      </w:r>
      <w:r w:rsidRPr="00CF125E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uzyskania</w:t>
      </w:r>
      <w:r w:rsidRPr="00CF125E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uprzedniej</w:t>
      </w:r>
      <w:r w:rsidRPr="00CF125E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zgody</w:t>
      </w:r>
      <w:r w:rsidRPr="00CF125E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Zamawiającego.</w:t>
      </w:r>
      <w:r w:rsidRPr="00CF125E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Występując</w:t>
      </w:r>
    </w:p>
    <w:p w:rsidR="00AD62AD" w:rsidRPr="00CF125E" w:rsidRDefault="00AD62AD">
      <w:pPr>
        <w:pStyle w:val="Tekstpodstawowy"/>
        <w:spacing w:line="257" w:lineRule="exact"/>
        <w:jc w:val="left"/>
        <w:rPr>
          <w:rFonts w:ascii="Times New Roman" w:hAnsi="Times New Roman" w:cs="Times New Roman"/>
          <w:sz w:val="24"/>
          <w:szCs w:val="24"/>
        </w:rPr>
        <w:sectPr w:rsidR="00AD62AD" w:rsidRPr="00CF125E">
          <w:pgSz w:w="11910" w:h="16840"/>
          <w:pgMar w:top="760" w:right="1133" w:bottom="1640" w:left="1417" w:header="0" w:footer="1441" w:gutter="0"/>
          <w:cols w:space="708"/>
        </w:sectPr>
      </w:pPr>
    </w:p>
    <w:p w:rsidR="00AD62AD" w:rsidRPr="00CF125E" w:rsidRDefault="00B970ED">
      <w:pPr>
        <w:pStyle w:val="Tekstpodstawowy"/>
        <w:spacing w:before="73"/>
        <w:ind w:right="279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lastRenderedPageBreak/>
        <w:t>o wyrażenie zgody na powierzenie realizacji Przedmiotu Umowy przy pomocy podwykonawcy Wykonawca wskaże osobę Podwykonawcy oraz szczegółowo określi zakres prac, jaki zamierza powierzyć temu Podwykonawcy.</w:t>
      </w:r>
    </w:p>
    <w:p w:rsidR="00AD62AD" w:rsidRPr="00CF125E" w:rsidRDefault="00B970ED">
      <w:pPr>
        <w:pStyle w:val="Akapitzlist"/>
        <w:numPr>
          <w:ilvl w:val="0"/>
          <w:numId w:val="18"/>
        </w:numPr>
        <w:tabs>
          <w:tab w:val="left" w:pos="568"/>
          <w:tab w:val="left" w:pos="570"/>
        </w:tabs>
        <w:spacing w:before="119"/>
        <w:ind w:right="278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Jeżeli zmiana Podwykonawcy dotyczy podmiotu, na którego zasoby Wykonawca powoływał się w celu wykazania spełniania warunków udziału w postępowaniu, Wykonawca jest obowiązany wykazać Zamawiającemu, iż proponowany inny Podwykonawca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spełnia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je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stopniu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nie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mniejszym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niż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wymagany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trakcie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postępowania</w:t>
      </w:r>
    </w:p>
    <w:p w:rsidR="00AD62AD" w:rsidRPr="00CF125E" w:rsidRDefault="00B970ED">
      <w:pPr>
        <w:pStyle w:val="Tekstpodstawowy"/>
        <w:spacing w:before="1"/>
        <w:ind w:right="278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o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udzielenie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zamówienia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poprzedzającego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zawarcie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umowy.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takiej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sytuacji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 xml:space="preserve">Zamawiający przed wyrażeniem zgody żąda od Wykonawcy przedłożenia informacji lub dokumentów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dotyczących:</w:t>
      </w:r>
    </w:p>
    <w:p w:rsidR="00AD62AD" w:rsidRPr="00CF125E" w:rsidRDefault="00B970ED">
      <w:pPr>
        <w:pStyle w:val="Tekstpodstawowy"/>
        <w:spacing w:before="119"/>
        <w:ind w:left="1137" w:right="282" w:hanging="377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b)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dysponowania personelem umożliwiającym podwykonawcy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realizację planowanego do powierzenia zakresu rzeczowego, jeśli jest on nowym podmiotem zastępującym podmiot na którego zasoby kadrowe powoływał się Wykonawca celem spełnienia warunków udziału w postępowaniu,</w:t>
      </w:r>
    </w:p>
    <w:p w:rsidR="00AD62AD" w:rsidRPr="00CF125E" w:rsidRDefault="00B970ED">
      <w:pPr>
        <w:pStyle w:val="Tekstpodstawowy"/>
        <w:spacing w:before="120"/>
        <w:ind w:left="1137" w:right="283" w:hanging="428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a)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doświadczenia Podwykonawcy jeśli jest on nowym podmiotem zastępującym podmiot, na którego doświadczenie powoływał się Wykonawca celem spełnienia warunków udziału w postępowaniu.</w:t>
      </w:r>
    </w:p>
    <w:p w:rsidR="00AD62AD" w:rsidRPr="00CF125E" w:rsidRDefault="00B970ED">
      <w:pPr>
        <w:pStyle w:val="Akapitzlist"/>
        <w:numPr>
          <w:ilvl w:val="0"/>
          <w:numId w:val="17"/>
        </w:numPr>
        <w:tabs>
          <w:tab w:val="left" w:pos="570"/>
        </w:tabs>
        <w:spacing w:before="216" w:line="257" w:lineRule="exact"/>
        <w:ind w:hanging="427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Wykonawca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zapewnia,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że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jego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Podwykonawcy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będą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przestrzegać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wszystkich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postanowień</w:t>
      </w:r>
    </w:p>
    <w:p w:rsidR="00AD62AD" w:rsidRPr="00CF125E" w:rsidRDefault="00B970ED">
      <w:pPr>
        <w:pStyle w:val="Tekstpodstawowy"/>
        <w:spacing w:line="257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pacing w:val="-2"/>
          <w:sz w:val="24"/>
          <w:szCs w:val="24"/>
        </w:rPr>
        <w:t>Umowy.</w:t>
      </w:r>
    </w:p>
    <w:p w:rsidR="00AD62AD" w:rsidRPr="00CF125E" w:rsidRDefault="00B970ED">
      <w:pPr>
        <w:pStyle w:val="Akapitzlist"/>
        <w:numPr>
          <w:ilvl w:val="0"/>
          <w:numId w:val="17"/>
        </w:numPr>
        <w:tabs>
          <w:tab w:val="left" w:pos="568"/>
          <w:tab w:val="left" w:pos="570"/>
        </w:tabs>
        <w:spacing w:before="95"/>
        <w:ind w:right="282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Wykonawca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ponosi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pełną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odpowiedzialność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za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działania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Podwykonawców,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a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 xml:space="preserve">szczególności zobowiązany jest naprawić szkody wyrządzone Zamawiającemu przez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Podwykonawców.</w:t>
      </w:r>
    </w:p>
    <w:p w:rsidR="00AD62AD" w:rsidRPr="00CF125E" w:rsidRDefault="00B970ED">
      <w:pPr>
        <w:pStyle w:val="Akapitzlist"/>
        <w:numPr>
          <w:ilvl w:val="0"/>
          <w:numId w:val="17"/>
        </w:numPr>
        <w:tabs>
          <w:tab w:val="left" w:pos="570"/>
        </w:tabs>
        <w:spacing w:before="140" w:line="257" w:lineRule="exact"/>
        <w:ind w:hanging="427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Wykonawca</w:t>
      </w:r>
      <w:r w:rsidRPr="00CF125E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zamierza</w:t>
      </w:r>
      <w:r w:rsidRPr="00CF125E">
        <w:rPr>
          <w:rFonts w:ascii="Times New Roman" w:hAnsi="Times New Roman" w:cs="Times New Roman"/>
          <w:spacing w:val="7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realizować</w:t>
      </w:r>
      <w:r w:rsidRPr="00CF125E">
        <w:rPr>
          <w:rFonts w:ascii="Times New Roman" w:hAnsi="Times New Roman" w:cs="Times New Roman"/>
          <w:spacing w:val="7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Umowę</w:t>
      </w:r>
      <w:r w:rsidRPr="00CF125E">
        <w:rPr>
          <w:rFonts w:ascii="Times New Roman" w:hAnsi="Times New Roman" w:cs="Times New Roman"/>
          <w:spacing w:val="7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7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pomocą</w:t>
      </w:r>
      <w:r w:rsidRPr="00CF125E">
        <w:rPr>
          <w:rFonts w:ascii="Times New Roman" w:hAnsi="Times New Roman" w:cs="Times New Roman"/>
          <w:spacing w:val="7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następujących</w:t>
      </w:r>
      <w:r w:rsidRPr="00CF125E">
        <w:rPr>
          <w:rFonts w:ascii="Times New Roman" w:hAnsi="Times New Roman" w:cs="Times New Roman"/>
          <w:spacing w:val="7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Podwykonawców</w:t>
      </w:r>
    </w:p>
    <w:p w:rsidR="00AD62AD" w:rsidRPr="00CF125E" w:rsidRDefault="00B970ED">
      <w:pPr>
        <w:tabs>
          <w:tab w:val="left" w:pos="5216"/>
        </w:tabs>
        <w:spacing w:line="257" w:lineRule="exact"/>
        <w:ind w:left="570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>.</w:t>
      </w:r>
    </w:p>
    <w:p w:rsidR="00AD62AD" w:rsidRPr="00CF125E" w:rsidRDefault="00AD62AD">
      <w:pPr>
        <w:pStyle w:val="Tekstpodstawowy"/>
        <w:spacing w:before="5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AD62AD" w:rsidRPr="00CF125E" w:rsidRDefault="00B970ED">
      <w:pPr>
        <w:ind w:left="2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§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>7</w:t>
      </w:r>
    </w:p>
    <w:p w:rsidR="00AD62AD" w:rsidRPr="00CF125E" w:rsidRDefault="00B970ED">
      <w:pPr>
        <w:spacing w:before="2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Odbiory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etapów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nadzoru</w:t>
      </w:r>
    </w:p>
    <w:p w:rsidR="00AD62AD" w:rsidRPr="00CF125E" w:rsidRDefault="00B970ED">
      <w:pPr>
        <w:pStyle w:val="Tekstpodstawowy"/>
        <w:spacing w:before="118"/>
        <w:ind w:left="745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Odbiór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zrealizowanych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usług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będzie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następować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etapowo:</w:t>
      </w:r>
    </w:p>
    <w:p w:rsidR="00AD62AD" w:rsidRPr="00CF125E" w:rsidRDefault="00B970ED">
      <w:pPr>
        <w:pStyle w:val="Akapitzlist"/>
        <w:numPr>
          <w:ilvl w:val="0"/>
          <w:numId w:val="16"/>
        </w:numPr>
        <w:tabs>
          <w:tab w:val="left" w:pos="939"/>
        </w:tabs>
        <w:spacing w:before="95"/>
        <w:ind w:right="279" w:firstLine="0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etap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1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Nadzór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nad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sporządzaną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dokumentacją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projektową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(wraz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wykonaniem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koreferatu)</w:t>
      </w:r>
    </w:p>
    <w:p w:rsidR="00AD62AD" w:rsidRPr="00CF125E" w:rsidRDefault="00B970ED">
      <w:pPr>
        <w:pStyle w:val="Akapitzlist"/>
        <w:numPr>
          <w:ilvl w:val="0"/>
          <w:numId w:val="16"/>
        </w:numPr>
        <w:tabs>
          <w:tab w:val="left" w:pos="866"/>
        </w:tabs>
        <w:spacing w:before="1" w:line="257" w:lineRule="exact"/>
        <w:ind w:left="866" w:hanging="121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etap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2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Nadzór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nad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robotami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budowlanymi,</w:t>
      </w:r>
    </w:p>
    <w:p w:rsidR="00AD62AD" w:rsidRPr="00CF125E" w:rsidRDefault="00B970ED">
      <w:pPr>
        <w:pStyle w:val="Akapitzlist"/>
        <w:numPr>
          <w:ilvl w:val="0"/>
          <w:numId w:val="16"/>
        </w:numPr>
        <w:tabs>
          <w:tab w:val="left" w:pos="866"/>
        </w:tabs>
        <w:spacing w:line="257" w:lineRule="exact"/>
        <w:ind w:left="866" w:hanging="121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etap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3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Zakończenie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rozliczenie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prac</w:t>
      </w:r>
    </w:p>
    <w:p w:rsidR="00AD62AD" w:rsidRPr="00CF125E" w:rsidRDefault="00B970ED">
      <w:pPr>
        <w:spacing w:before="121"/>
        <w:ind w:right="139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§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>8</w:t>
      </w:r>
    </w:p>
    <w:p w:rsidR="00AD62AD" w:rsidRPr="00CF125E" w:rsidRDefault="00B970ED">
      <w:pPr>
        <w:spacing w:before="119"/>
        <w:ind w:right="138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pacing w:val="-2"/>
          <w:sz w:val="24"/>
          <w:szCs w:val="24"/>
        </w:rPr>
        <w:t>Wynagrodzenie</w:t>
      </w:r>
    </w:p>
    <w:p w:rsidR="00AD62AD" w:rsidRPr="00CF125E" w:rsidRDefault="00B970ED">
      <w:pPr>
        <w:pStyle w:val="Akapitzlist"/>
        <w:numPr>
          <w:ilvl w:val="0"/>
          <w:numId w:val="15"/>
        </w:numPr>
        <w:tabs>
          <w:tab w:val="left" w:pos="568"/>
          <w:tab w:val="left" w:pos="570"/>
          <w:tab w:val="left" w:pos="5596"/>
        </w:tabs>
        <w:spacing w:before="121"/>
        <w:ind w:right="281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Za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wykonanie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Przedmiotu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zgodnie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Umową,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Wykonawca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otrzyma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 xml:space="preserve">wynagrodzenie określone na podstawie Oferty na kwotę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z w:val="24"/>
          <w:szCs w:val="24"/>
        </w:rPr>
        <w:t>zł brutto („Wynagrodzenie”).</w:t>
      </w:r>
    </w:p>
    <w:p w:rsidR="00AD62AD" w:rsidRPr="00CF125E" w:rsidRDefault="00B970ED">
      <w:pPr>
        <w:pStyle w:val="Akapitzlist"/>
        <w:numPr>
          <w:ilvl w:val="0"/>
          <w:numId w:val="15"/>
        </w:numPr>
        <w:tabs>
          <w:tab w:val="left" w:pos="569"/>
          <w:tab w:val="left" w:pos="7783"/>
        </w:tabs>
        <w:spacing w:before="121" w:line="257" w:lineRule="exact"/>
        <w:ind w:left="569" w:hanging="426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Na</w:t>
      </w:r>
      <w:r w:rsidRPr="00CF125E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wynagrodzenie</w:t>
      </w:r>
      <w:r w:rsidRPr="00CF125E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określone</w:t>
      </w:r>
      <w:r w:rsidRPr="00CF125E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ust.</w:t>
      </w:r>
      <w:r w:rsidRPr="00CF125E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1</w:t>
      </w:r>
      <w:r w:rsidRPr="00CF125E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składa</w:t>
      </w:r>
      <w:r w:rsidRPr="00CF125E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się</w:t>
      </w:r>
      <w:r w:rsidRPr="00CF125E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kwota</w:t>
      </w:r>
      <w:r w:rsidRPr="00CF125E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netto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oraz</w:t>
      </w:r>
      <w:r w:rsidRPr="00CF125E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wartość</w:t>
      </w:r>
    </w:p>
    <w:p w:rsidR="00AD62AD" w:rsidRPr="00CF125E" w:rsidRDefault="00B970ED">
      <w:pPr>
        <w:pStyle w:val="Tekstpodstawowy"/>
        <w:tabs>
          <w:tab w:val="left" w:pos="3478"/>
        </w:tabs>
        <w:spacing w:line="257" w:lineRule="exact"/>
        <w:rPr>
          <w:rFonts w:ascii="Times New Roman" w:hAnsi="Times New Roman" w:cs="Times New Roman"/>
          <w:spacing w:val="-10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podatku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 xml:space="preserve">VAT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>.</w:t>
      </w:r>
    </w:p>
    <w:p w:rsidR="00466BD4" w:rsidRPr="00CF125E" w:rsidRDefault="00466BD4">
      <w:pPr>
        <w:pStyle w:val="Tekstpodstawowy"/>
        <w:tabs>
          <w:tab w:val="left" w:pos="3478"/>
        </w:tabs>
        <w:spacing w:line="257" w:lineRule="exact"/>
        <w:rPr>
          <w:rFonts w:ascii="Times New Roman" w:hAnsi="Times New Roman" w:cs="Times New Roman"/>
          <w:spacing w:val="-10"/>
          <w:sz w:val="24"/>
          <w:szCs w:val="24"/>
        </w:rPr>
      </w:pPr>
      <w:r w:rsidRPr="00CF125E">
        <w:rPr>
          <w:rFonts w:ascii="Times New Roman" w:hAnsi="Times New Roman" w:cs="Times New Roman"/>
          <w:spacing w:val="-10"/>
          <w:sz w:val="24"/>
          <w:szCs w:val="24"/>
        </w:rPr>
        <w:t>w tym:</w:t>
      </w:r>
    </w:p>
    <w:p w:rsidR="00466BD4" w:rsidRPr="00CF125E" w:rsidRDefault="00466BD4" w:rsidP="00466BD4">
      <w:pPr>
        <w:widowControl/>
        <w:numPr>
          <w:ilvl w:val="1"/>
          <w:numId w:val="26"/>
        </w:numPr>
        <w:tabs>
          <w:tab w:val="left" w:pos="970"/>
          <w:tab w:val="left" w:pos="983"/>
        </w:tabs>
        <w:suppressAutoHyphens/>
        <w:autoSpaceDE/>
        <w:autoSpaceDN/>
        <w:spacing w:before="49" w:after="160" w:line="273" w:lineRule="auto"/>
        <w:ind w:right="1380" w:hanging="362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bookmarkStart w:id="0" w:name="_Hlk203033731"/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Numer</w:t>
      </w:r>
      <w:r w:rsidRPr="00CF125E">
        <w:rPr>
          <w:rFonts w:ascii="Times New Roman" w:eastAsia="Aptos" w:hAnsi="Times New Roman" w:cs="Times New Roman"/>
          <w:spacing w:val="40"/>
          <w:kern w:val="2"/>
          <w:sz w:val="24"/>
          <w:szCs w:val="24"/>
          <w14:ligatures w14:val="standardContextual"/>
        </w:rPr>
        <w:t xml:space="preserve"> </w:t>
      </w: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zadania</w:t>
      </w:r>
      <w:r w:rsidRPr="00CF125E">
        <w:rPr>
          <w:rFonts w:ascii="Times New Roman" w:eastAsia="Aptos" w:hAnsi="Times New Roman" w:cs="Times New Roman"/>
          <w:spacing w:val="40"/>
          <w:kern w:val="2"/>
          <w:sz w:val="24"/>
          <w:szCs w:val="24"/>
          <w14:ligatures w14:val="standardContextual"/>
        </w:rPr>
        <w:t xml:space="preserve"> </w:t>
      </w: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02-03-1.2.-01</w:t>
      </w:r>
      <w:r w:rsidRPr="00CF125E">
        <w:rPr>
          <w:rFonts w:ascii="Times New Roman" w:eastAsia="Aptos" w:hAnsi="Times New Roman" w:cs="Times New Roman"/>
          <w:w w:val="85"/>
          <w:kern w:val="2"/>
          <w:sz w:val="24"/>
          <w:szCs w:val="24"/>
          <w14:ligatures w14:val="standardContextual"/>
        </w:rPr>
        <w:t>—</w:t>
      </w:r>
      <w:r w:rsidRPr="00CF125E">
        <w:rPr>
          <w:rFonts w:ascii="Times New Roman" w:eastAsia="Aptos" w:hAnsi="Times New Roman" w:cs="Times New Roman"/>
          <w:spacing w:val="40"/>
          <w:kern w:val="2"/>
          <w:sz w:val="24"/>
          <w:szCs w:val="24"/>
          <w14:ligatures w14:val="standardContextual"/>
        </w:rPr>
        <w:t xml:space="preserve"> </w:t>
      </w: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Przywracanie funkcji obszarom </w:t>
      </w:r>
      <w:proofErr w:type="spellStart"/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mokradłowym</w:t>
      </w:r>
      <w:proofErr w:type="spellEnd"/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w leśnictwie Krywałd -  budowa</w:t>
      </w:r>
      <w:r w:rsidRPr="00CF125E">
        <w:rPr>
          <w:rFonts w:ascii="Times New Roman" w:eastAsia="Aptos" w:hAnsi="Times New Roman" w:cs="Times New Roman"/>
          <w:spacing w:val="40"/>
          <w:kern w:val="2"/>
          <w:sz w:val="24"/>
          <w:szCs w:val="24"/>
          <w14:ligatures w14:val="standardContextual"/>
        </w:rPr>
        <w:t xml:space="preserve"> </w:t>
      </w: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dwóch zastawek</w:t>
      </w:r>
      <w:r w:rsidRPr="00CF125E">
        <w:rPr>
          <w:rFonts w:ascii="Times New Roman" w:eastAsia="Aptos" w:hAnsi="Times New Roman" w:cs="Times New Roman"/>
          <w:spacing w:val="40"/>
          <w:kern w:val="2"/>
          <w:sz w:val="24"/>
          <w:szCs w:val="24"/>
          <w14:ligatures w14:val="standardContextual"/>
        </w:rPr>
        <w:t xml:space="preserve"> </w:t>
      </w: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piętrzących</w:t>
      </w:r>
      <w:r w:rsidRPr="00CF125E">
        <w:rPr>
          <w:rFonts w:ascii="Times New Roman" w:eastAsia="Aptos" w:hAnsi="Times New Roman" w:cs="Times New Roman"/>
          <w:spacing w:val="40"/>
          <w:kern w:val="2"/>
          <w:sz w:val="24"/>
          <w:szCs w:val="24"/>
          <w14:ligatures w14:val="standardContextual"/>
        </w:rPr>
        <w:t xml:space="preserve"> </w:t>
      </w: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na</w:t>
      </w:r>
      <w:r w:rsidRPr="00CF125E">
        <w:rPr>
          <w:rFonts w:ascii="Times New Roman" w:eastAsia="Aptos" w:hAnsi="Times New Roman" w:cs="Times New Roman"/>
          <w:spacing w:val="34"/>
          <w:kern w:val="2"/>
          <w:sz w:val="24"/>
          <w:szCs w:val="24"/>
          <w14:ligatures w14:val="standardContextual"/>
        </w:rPr>
        <w:t xml:space="preserve"> </w:t>
      </w: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rowach leśnych o szerokości</w:t>
      </w:r>
      <w:r w:rsidRPr="00CF125E">
        <w:rPr>
          <w:rFonts w:ascii="Times New Roman" w:eastAsia="Aptos" w:hAnsi="Times New Roman" w:cs="Times New Roman"/>
          <w:spacing w:val="31"/>
          <w:kern w:val="2"/>
          <w:sz w:val="24"/>
          <w:szCs w:val="24"/>
          <w14:ligatures w14:val="standardContextual"/>
        </w:rPr>
        <w:t xml:space="preserve"> </w:t>
      </w: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dna około 1m,</w:t>
      </w:r>
      <w:r w:rsidRPr="00CF125E">
        <w:rPr>
          <w:rFonts w:ascii="Times New Roman" w:eastAsia="Aptos" w:hAnsi="Times New Roman" w:cs="Times New Roman"/>
          <w:spacing w:val="40"/>
          <w:kern w:val="2"/>
          <w:sz w:val="24"/>
          <w:szCs w:val="24"/>
          <w14:ligatures w14:val="standardContextual"/>
        </w:rPr>
        <w:t xml:space="preserve"> </w:t>
      </w: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wysokość piętrzenia około 0,5m oraz jednego przepustu. Cena brutto</w:t>
      </w:r>
    </w:p>
    <w:p w:rsidR="00466BD4" w:rsidRPr="00CF125E" w:rsidRDefault="00466BD4" w:rsidP="00466BD4">
      <w:pPr>
        <w:spacing w:before="2" w:line="273" w:lineRule="auto"/>
        <w:ind w:left="981" w:right="1373" w:firstLine="1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lastRenderedPageBreak/>
        <w:t>Lokalizacja:</w:t>
      </w:r>
      <w:r w:rsidRPr="00CF125E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leśnictwo</w:t>
      </w:r>
      <w:r w:rsidRPr="00CF125E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Krywałd,</w:t>
      </w:r>
      <w:r w:rsidRPr="00CF125E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adres</w:t>
      </w:r>
      <w:r w:rsidRPr="00CF125E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leśny:</w:t>
      </w:r>
      <w:r w:rsidRPr="00CF125E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02-03-1-01-7-c;  02-03-1-01-7-f, gmina Tworóg, obręb ewidencyjny Koty, działka nr 173/171.</w:t>
      </w:r>
    </w:p>
    <w:p w:rsidR="00466BD4" w:rsidRPr="00CF125E" w:rsidRDefault="00466BD4" w:rsidP="00466BD4">
      <w:pPr>
        <w:widowControl/>
        <w:numPr>
          <w:ilvl w:val="1"/>
          <w:numId w:val="26"/>
        </w:numPr>
        <w:tabs>
          <w:tab w:val="left" w:pos="970"/>
          <w:tab w:val="left" w:pos="981"/>
        </w:tabs>
        <w:suppressAutoHyphens/>
        <w:autoSpaceDE/>
        <w:autoSpaceDN/>
        <w:spacing w:before="3" w:after="160" w:line="280" w:lineRule="auto"/>
        <w:ind w:left="981" w:right="1379" w:hanging="362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Numer</w:t>
      </w:r>
      <w:r w:rsidRPr="00CF125E">
        <w:rPr>
          <w:rFonts w:ascii="Times New Roman" w:eastAsia="Aptos" w:hAnsi="Times New Roman" w:cs="Times New Roman"/>
          <w:spacing w:val="26"/>
          <w:kern w:val="2"/>
          <w:sz w:val="24"/>
          <w:szCs w:val="24"/>
          <w14:ligatures w14:val="standardContextual"/>
        </w:rPr>
        <w:t xml:space="preserve"> </w:t>
      </w: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zadania</w:t>
      </w:r>
      <w:r w:rsidRPr="00CF125E">
        <w:rPr>
          <w:rFonts w:ascii="Times New Roman" w:eastAsia="Aptos" w:hAnsi="Times New Roman" w:cs="Times New Roman"/>
          <w:spacing w:val="25"/>
          <w:kern w:val="2"/>
          <w:sz w:val="24"/>
          <w:szCs w:val="24"/>
          <w14:ligatures w14:val="standardContextual"/>
        </w:rPr>
        <w:t xml:space="preserve"> </w:t>
      </w: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02-03-1.2.-02 </w:t>
      </w:r>
      <w:r w:rsidRPr="00CF125E">
        <w:rPr>
          <w:rFonts w:ascii="Times New Roman" w:eastAsia="Aptos" w:hAnsi="Times New Roman" w:cs="Times New Roman"/>
          <w:color w:val="0E0E0E"/>
          <w:w w:val="85"/>
          <w:kern w:val="2"/>
          <w:sz w:val="24"/>
          <w:szCs w:val="24"/>
          <w14:ligatures w14:val="standardContextual"/>
        </w:rPr>
        <w:t>—</w:t>
      </w:r>
      <w:r w:rsidRPr="00CF125E">
        <w:rPr>
          <w:rFonts w:ascii="Times New Roman" w:eastAsia="Aptos" w:hAnsi="Times New Roman" w:cs="Times New Roman"/>
          <w:color w:val="0E0E0E"/>
          <w:spacing w:val="21"/>
          <w:kern w:val="2"/>
          <w:sz w:val="24"/>
          <w:szCs w:val="24"/>
          <w14:ligatures w14:val="standardContextual"/>
        </w:rPr>
        <w:t xml:space="preserve"> </w:t>
      </w: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budowa zastawki w leśnictwie Księży Las – budowa zastawki na rowie melioracyjnym, umocnienie skarp oraz dna rowu przed i za zastawką narzutem kamiennym. Cena brutto</w:t>
      </w:r>
    </w:p>
    <w:p w:rsidR="00466BD4" w:rsidRPr="00CF125E" w:rsidRDefault="00466BD4" w:rsidP="00466BD4">
      <w:pPr>
        <w:spacing w:line="276" w:lineRule="auto"/>
        <w:ind w:left="982" w:right="1373" w:hanging="1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Lokalizacja: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leśnictwo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Księży Las,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adres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leśny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02-03-1-07-520-˜c,</w:t>
      </w:r>
      <w:r w:rsidRPr="00CF125E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gmina Zbrosławice, obręb ewidencyjny Kamieniec, działka: 343.</w:t>
      </w:r>
    </w:p>
    <w:p w:rsidR="00466BD4" w:rsidRPr="00CF125E" w:rsidRDefault="00466BD4" w:rsidP="00466BD4">
      <w:pPr>
        <w:widowControl/>
        <w:numPr>
          <w:ilvl w:val="1"/>
          <w:numId w:val="26"/>
        </w:numPr>
        <w:tabs>
          <w:tab w:val="left" w:pos="970"/>
          <w:tab w:val="left" w:pos="981"/>
        </w:tabs>
        <w:suppressAutoHyphens/>
        <w:autoSpaceDE/>
        <w:autoSpaceDN/>
        <w:spacing w:before="3" w:after="160" w:line="280" w:lineRule="auto"/>
        <w:ind w:left="981" w:right="1379" w:hanging="362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Numer</w:t>
      </w:r>
      <w:r w:rsidRPr="00CF125E">
        <w:rPr>
          <w:rFonts w:ascii="Times New Roman" w:eastAsia="Aptos" w:hAnsi="Times New Roman" w:cs="Times New Roman"/>
          <w:spacing w:val="29"/>
          <w:kern w:val="2"/>
          <w:sz w:val="24"/>
          <w:szCs w:val="24"/>
          <w14:ligatures w14:val="standardContextual"/>
        </w:rPr>
        <w:t xml:space="preserve"> </w:t>
      </w: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zadania</w:t>
      </w:r>
      <w:r w:rsidRPr="00CF125E">
        <w:rPr>
          <w:rFonts w:ascii="Times New Roman" w:eastAsia="Aptos" w:hAnsi="Times New Roman" w:cs="Times New Roman"/>
          <w:spacing w:val="30"/>
          <w:kern w:val="2"/>
          <w:sz w:val="24"/>
          <w:szCs w:val="24"/>
          <w14:ligatures w14:val="standardContextual"/>
        </w:rPr>
        <w:t xml:space="preserve"> </w:t>
      </w: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02-03-1.2.-03</w:t>
      </w:r>
      <w:r w:rsidRPr="00CF125E">
        <w:rPr>
          <w:rFonts w:ascii="Times New Roman" w:eastAsia="Aptos" w:hAnsi="Times New Roman" w:cs="Times New Roman"/>
          <w:spacing w:val="34"/>
          <w:kern w:val="2"/>
          <w:sz w:val="24"/>
          <w:szCs w:val="24"/>
          <w14:ligatures w14:val="standardContextual"/>
        </w:rPr>
        <w:t xml:space="preserve"> </w:t>
      </w:r>
      <w:r w:rsidRPr="00CF125E">
        <w:rPr>
          <w:rFonts w:ascii="Times New Roman" w:eastAsia="Aptos" w:hAnsi="Times New Roman" w:cs="Times New Roman"/>
          <w:w w:val="85"/>
          <w:kern w:val="2"/>
          <w:sz w:val="24"/>
          <w:szCs w:val="24"/>
          <w14:ligatures w14:val="standardContextual"/>
        </w:rPr>
        <w:t>—</w:t>
      </w:r>
      <w:r w:rsidRPr="00CF125E">
        <w:rPr>
          <w:rFonts w:ascii="Times New Roman" w:eastAsia="Aptos" w:hAnsi="Times New Roman" w:cs="Times New Roman"/>
          <w:spacing w:val="25"/>
          <w:kern w:val="2"/>
          <w:sz w:val="24"/>
          <w:szCs w:val="24"/>
          <w14:ligatures w14:val="standardContextual"/>
        </w:rPr>
        <w:t xml:space="preserve"> </w:t>
      </w: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budowa zastawki w leśnictwie Nowa Wieś – budowa zastawki na rowie melioracyjnym, umocnienie skarp oraz dna rowu przed i za zastawką narzutem kamiennym.  Cena brutto ……………………….</w:t>
      </w:r>
    </w:p>
    <w:p w:rsidR="00466BD4" w:rsidRPr="00CF125E" w:rsidRDefault="00466BD4" w:rsidP="00466BD4">
      <w:pPr>
        <w:spacing w:line="276" w:lineRule="auto"/>
        <w:ind w:left="981" w:right="1373" w:firstLine="5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Lokalizacja: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leśnictwo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Nowa Wieś,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adres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leśny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02-03-1-04-213-c,</w:t>
      </w:r>
      <w:r w:rsidRPr="00CF125E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gmina  Tworóg, obręb ewidencyjny: Nowa Wieś Tworoska, działka: 214/211.</w:t>
      </w:r>
    </w:p>
    <w:bookmarkEnd w:id="0"/>
    <w:p w:rsidR="00466BD4" w:rsidRPr="00CF125E" w:rsidRDefault="00466BD4" w:rsidP="00466BD4">
      <w:pPr>
        <w:widowControl/>
        <w:numPr>
          <w:ilvl w:val="1"/>
          <w:numId w:val="26"/>
        </w:numPr>
        <w:tabs>
          <w:tab w:val="left" w:pos="970"/>
          <w:tab w:val="left" w:pos="981"/>
        </w:tabs>
        <w:suppressAutoHyphens/>
        <w:autoSpaceDE/>
        <w:autoSpaceDN/>
        <w:spacing w:before="3" w:after="160" w:line="280" w:lineRule="auto"/>
        <w:ind w:left="981" w:right="1379" w:hanging="362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Numer</w:t>
      </w:r>
      <w:r w:rsidRPr="00CF125E">
        <w:rPr>
          <w:rFonts w:ascii="Times New Roman" w:eastAsia="Aptos" w:hAnsi="Times New Roman" w:cs="Times New Roman"/>
          <w:spacing w:val="26"/>
          <w:kern w:val="2"/>
          <w:sz w:val="24"/>
          <w:szCs w:val="24"/>
          <w14:ligatures w14:val="standardContextual"/>
        </w:rPr>
        <w:t xml:space="preserve"> </w:t>
      </w: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zadania</w:t>
      </w:r>
      <w:r w:rsidRPr="00CF125E">
        <w:rPr>
          <w:rFonts w:ascii="Times New Roman" w:eastAsia="Aptos" w:hAnsi="Times New Roman" w:cs="Times New Roman"/>
          <w:spacing w:val="25"/>
          <w:kern w:val="2"/>
          <w:sz w:val="24"/>
          <w:szCs w:val="24"/>
          <w14:ligatures w14:val="standardContextual"/>
        </w:rPr>
        <w:t xml:space="preserve"> </w:t>
      </w: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02-03-2.1-01 </w:t>
      </w:r>
      <w:r w:rsidRPr="00CF125E">
        <w:rPr>
          <w:rFonts w:ascii="Times New Roman" w:eastAsia="Aptos" w:hAnsi="Times New Roman" w:cs="Times New Roman"/>
          <w:color w:val="0E0E0E"/>
          <w:w w:val="85"/>
          <w:kern w:val="2"/>
          <w:sz w:val="24"/>
          <w:szCs w:val="24"/>
          <w14:ligatures w14:val="standardContextual"/>
        </w:rPr>
        <w:t>—</w:t>
      </w:r>
      <w:r w:rsidRPr="00CF125E">
        <w:rPr>
          <w:rFonts w:ascii="Times New Roman" w:eastAsia="Aptos" w:hAnsi="Times New Roman" w:cs="Times New Roman"/>
          <w:color w:val="0E0E0E"/>
          <w:spacing w:val="21"/>
          <w:kern w:val="2"/>
          <w:sz w:val="24"/>
          <w:szCs w:val="24"/>
          <w14:ligatures w14:val="standardContextual"/>
        </w:rPr>
        <w:t xml:space="preserve"> </w:t>
      </w: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przebudowa dwóch przepustów w leśnictwie Księży Las – przebudowa przepustów okularowych na cieku Kanar na niekołowe wykonane z blachy falistej wraz z naprawą odcinków drogi po 25 </w:t>
      </w:r>
      <w:proofErr w:type="spellStart"/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mb</w:t>
      </w:r>
      <w:proofErr w:type="spellEnd"/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z każdej strony przepustu, ścianki czołowe przepustu żelbetowe, skarpy w obrębie przepustu umocnione narzutem kamiennym i palisady z kołków drewnianych. Na ściankach czołowych zamontowanie barierek stalowych. Nawierzchnia  na przepuście z tłucznia kamiennego. Cena brutto ……………………..</w:t>
      </w:r>
    </w:p>
    <w:p w:rsidR="00466BD4" w:rsidRPr="00CF125E" w:rsidRDefault="00466BD4" w:rsidP="00466BD4">
      <w:pPr>
        <w:spacing w:line="276" w:lineRule="auto"/>
        <w:ind w:left="982" w:right="1373" w:hanging="1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Lokalizacja: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leśnictwo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Księży Las,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adres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leśny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02-03-1-07-418-˜c, 02-03-1-07-480-˜a</w:t>
      </w:r>
      <w:r w:rsidRPr="00CF125E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gmina Tworóg, obręb ewidencyjny Połomia, działki: 277, 206/24.</w:t>
      </w:r>
    </w:p>
    <w:p w:rsidR="005E3088" w:rsidRPr="005E3088" w:rsidRDefault="005E3088" w:rsidP="005E3088">
      <w:pPr>
        <w:pStyle w:val="Akapitzlist"/>
        <w:numPr>
          <w:ilvl w:val="1"/>
          <w:numId w:val="26"/>
        </w:numPr>
        <w:tabs>
          <w:tab w:val="left" w:pos="970"/>
          <w:tab w:val="left" w:pos="981"/>
        </w:tabs>
        <w:spacing w:before="3" w:line="280" w:lineRule="auto"/>
        <w:ind w:left="981" w:right="1379" w:hanging="362"/>
        <w:rPr>
          <w:rFonts w:ascii="Times New Roman" w:hAnsi="Times New Roman" w:cs="Times New Roman"/>
        </w:rPr>
      </w:pPr>
      <w:r w:rsidRPr="005E3088">
        <w:rPr>
          <w:rFonts w:ascii="Times New Roman" w:hAnsi="Times New Roman" w:cs="Times New Roman"/>
        </w:rPr>
        <w:t>Numer</w:t>
      </w:r>
      <w:r w:rsidRPr="005E3088">
        <w:rPr>
          <w:rFonts w:ascii="Times New Roman" w:hAnsi="Times New Roman" w:cs="Times New Roman"/>
          <w:spacing w:val="29"/>
        </w:rPr>
        <w:t xml:space="preserve"> </w:t>
      </w:r>
      <w:r w:rsidRPr="005E3088">
        <w:rPr>
          <w:rFonts w:ascii="Times New Roman" w:hAnsi="Times New Roman" w:cs="Times New Roman"/>
        </w:rPr>
        <w:t>zadania</w:t>
      </w:r>
      <w:r w:rsidRPr="005E3088">
        <w:rPr>
          <w:rFonts w:ascii="Times New Roman" w:hAnsi="Times New Roman" w:cs="Times New Roman"/>
          <w:spacing w:val="30"/>
        </w:rPr>
        <w:t xml:space="preserve"> </w:t>
      </w:r>
      <w:r w:rsidRPr="005E3088">
        <w:rPr>
          <w:rFonts w:ascii="Times New Roman" w:hAnsi="Times New Roman" w:cs="Times New Roman"/>
        </w:rPr>
        <w:t>02-03-2.1.-02</w:t>
      </w:r>
      <w:r w:rsidRPr="005E3088">
        <w:rPr>
          <w:rFonts w:ascii="Times New Roman" w:hAnsi="Times New Roman" w:cs="Times New Roman"/>
          <w:spacing w:val="34"/>
        </w:rPr>
        <w:t xml:space="preserve"> </w:t>
      </w:r>
      <w:r w:rsidRPr="005E3088">
        <w:rPr>
          <w:rFonts w:ascii="Times New Roman" w:hAnsi="Times New Roman" w:cs="Times New Roman"/>
          <w:w w:val="85"/>
        </w:rPr>
        <w:t>—</w:t>
      </w:r>
      <w:r w:rsidRPr="005E3088">
        <w:rPr>
          <w:rFonts w:ascii="Times New Roman" w:hAnsi="Times New Roman" w:cs="Times New Roman"/>
          <w:spacing w:val="25"/>
        </w:rPr>
        <w:t xml:space="preserve"> </w:t>
      </w:r>
      <w:r w:rsidRPr="005E3088">
        <w:rPr>
          <w:rFonts w:ascii="Times New Roman" w:hAnsi="Times New Roman" w:cs="Times New Roman"/>
        </w:rPr>
        <w:t xml:space="preserve">przebudowa brodu na cieku naturalnym w leśnictwie Strzybnica – przebudowa istniejącego brodu z zastosowaniem materiałów naturalnych (kamień, drewno) wraz z odmuleniem odcinka cieku na długości 50 m z każdej strony oraz przebudowa drogi na odcinku 100 </w:t>
      </w:r>
      <w:proofErr w:type="spellStart"/>
      <w:r w:rsidRPr="005E3088">
        <w:rPr>
          <w:rFonts w:ascii="Times New Roman" w:hAnsi="Times New Roman" w:cs="Times New Roman"/>
        </w:rPr>
        <w:t>mb</w:t>
      </w:r>
      <w:proofErr w:type="spellEnd"/>
      <w:r w:rsidRPr="005E3088">
        <w:rPr>
          <w:rFonts w:ascii="Times New Roman" w:hAnsi="Times New Roman" w:cs="Times New Roman"/>
        </w:rPr>
        <w:t xml:space="preserve"> z każdej strony brodu. Najazdy utwardzone tłuczniem kamiennym.</w:t>
      </w:r>
    </w:p>
    <w:p w:rsidR="005E3088" w:rsidRPr="005E3088" w:rsidRDefault="005E3088" w:rsidP="005E3088">
      <w:pPr>
        <w:pStyle w:val="Tekstpodstawowy"/>
        <w:spacing w:line="276" w:lineRule="auto"/>
        <w:ind w:left="981" w:right="1373" w:firstLine="5"/>
        <w:rPr>
          <w:rFonts w:ascii="Times New Roman" w:hAnsi="Times New Roman" w:cs="Times New Roman"/>
        </w:rPr>
      </w:pPr>
      <w:r w:rsidRPr="005E3088">
        <w:rPr>
          <w:rFonts w:ascii="Times New Roman" w:hAnsi="Times New Roman" w:cs="Times New Roman"/>
        </w:rPr>
        <w:t>Lokalizacja:</w:t>
      </w:r>
      <w:r w:rsidRPr="005E3088">
        <w:rPr>
          <w:rFonts w:ascii="Times New Roman" w:hAnsi="Times New Roman" w:cs="Times New Roman"/>
          <w:spacing w:val="40"/>
        </w:rPr>
        <w:t xml:space="preserve"> </w:t>
      </w:r>
      <w:r w:rsidRPr="005E3088">
        <w:rPr>
          <w:rFonts w:ascii="Times New Roman" w:hAnsi="Times New Roman" w:cs="Times New Roman"/>
        </w:rPr>
        <w:t>leśnictwo</w:t>
      </w:r>
      <w:r w:rsidRPr="005E3088">
        <w:rPr>
          <w:rFonts w:ascii="Times New Roman" w:hAnsi="Times New Roman" w:cs="Times New Roman"/>
          <w:spacing w:val="40"/>
        </w:rPr>
        <w:t xml:space="preserve"> </w:t>
      </w:r>
      <w:r w:rsidRPr="005E3088">
        <w:rPr>
          <w:rFonts w:ascii="Times New Roman" w:hAnsi="Times New Roman" w:cs="Times New Roman"/>
        </w:rPr>
        <w:t>Strzybnica,</w:t>
      </w:r>
      <w:r w:rsidRPr="005E3088">
        <w:rPr>
          <w:rFonts w:ascii="Times New Roman" w:hAnsi="Times New Roman" w:cs="Times New Roman"/>
          <w:spacing w:val="40"/>
        </w:rPr>
        <w:t xml:space="preserve"> </w:t>
      </w:r>
      <w:r w:rsidRPr="005E3088">
        <w:rPr>
          <w:rFonts w:ascii="Times New Roman" w:hAnsi="Times New Roman" w:cs="Times New Roman"/>
        </w:rPr>
        <w:t>adres</w:t>
      </w:r>
      <w:r w:rsidRPr="005E3088">
        <w:rPr>
          <w:rFonts w:ascii="Times New Roman" w:hAnsi="Times New Roman" w:cs="Times New Roman"/>
          <w:spacing w:val="40"/>
        </w:rPr>
        <w:t xml:space="preserve"> </w:t>
      </w:r>
      <w:r w:rsidRPr="005E3088">
        <w:rPr>
          <w:rFonts w:ascii="Times New Roman" w:hAnsi="Times New Roman" w:cs="Times New Roman"/>
        </w:rPr>
        <w:t>leśny</w:t>
      </w:r>
      <w:r w:rsidRPr="005E3088">
        <w:rPr>
          <w:rFonts w:ascii="Times New Roman" w:hAnsi="Times New Roman" w:cs="Times New Roman"/>
          <w:spacing w:val="40"/>
        </w:rPr>
        <w:t xml:space="preserve"> </w:t>
      </w:r>
      <w:r w:rsidRPr="005E3088">
        <w:rPr>
          <w:rFonts w:ascii="Times New Roman" w:hAnsi="Times New Roman" w:cs="Times New Roman"/>
        </w:rPr>
        <w:t>02-03-1-06-468-b,</w:t>
      </w:r>
      <w:r w:rsidRPr="005E3088">
        <w:rPr>
          <w:rFonts w:ascii="Times New Roman" w:hAnsi="Times New Roman" w:cs="Times New Roman"/>
          <w:spacing w:val="37"/>
        </w:rPr>
        <w:t xml:space="preserve"> </w:t>
      </w:r>
      <w:r w:rsidRPr="005E3088">
        <w:rPr>
          <w:rFonts w:ascii="Times New Roman" w:hAnsi="Times New Roman" w:cs="Times New Roman"/>
        </w:rPr>
        <w:t>gmina  Tarnowskie Góry, obręb ewidencyjny: Rybna, działka: 2338/4.</w:t>
      </w:r>
    </w:p>
    <w:p w:rsidR="00466BD4" w:rsidRDefault="00466BD4" w:rsidP="005E3088">
      <w:pPr>
        <w:ind w:left="963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5E3088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Cena brutto…………………..</w:t>
      </w:r>
    </w:p>
    <w:p w:rsidR="005E3088" w:rsidRPr="005E3088" w:rsidRDefault="005E3088" w:rsidP="005E3088">
      <w:pPr>
        <w:pStyle w:val="Akapitzlist"/>
        <w:numPr>
          <w:ilvl w:val="1"/>
          <w:numId w:val="26"/>
        </w:numPr>
        <w:tabs>
          <w:tab w:val="left" w:pos="970"/>
          <w:tab w:val="left" w:pos="981"/>
        </w:tabs>
        <w:spacing w:before="3" w:line="280" w:lineRule="auto"/>
        <w:ind w:right="1379"/>
        <w:rPr>
          <w:rFonts w:ascii="Times New Roman" w:hAnsi="Times New Roman" w:cs="Times New Roman"/>
        </w:rPr>
      </w:pPr>
      <w:r w:rsidRPr="005E3088">
        <w:rPr>
          <w:rFonts w:ascii="Times New Roman" w:hAnsi="Times New Roman" w:cs="Times New Roman"/>
        </w:rPr>
        <w:t>Nr</w:t>
      </w:r>
      <w:r w:rsidRPr="005E3088">
        <w:rPr>
          <w:rFonts w:ascii="Times New Roman" w:hAnsi="Times New Roman" w:cs="Times New Roman"/>
          <w:spacing w:val="26"/>
        </w:rPr>
        <w:t xml:space="preserve"> </w:t>
      </w:r>
      <w:r w:rsidRPr="005E3088">
        <w:rPr>
          <w:rFonts w:ascii="Times New Roman" w:hAnsi="Times New Roman" w:cs="Times New Roman"/>
        </w:rPr>
        <w:t>zadania</w:t>
      </w:r>
      <w:r w:rsidRPr="005E3088">
        <w:rPr>
          <w:rFonts w:ascii="Times New Roman" w:hAnsi="Times New Roman" w:cs="Times New Roman"/>
          <w:spacing w:val="25"/>
        </w:rPr>
        <w:t xml:space="preserve"> </w:t>
      </w:r>
      <w:r w:rsidRPr="005E3088">
        <w:rPr>
          <w:rFonts w:ascii="Times New Roman" w:hAnsi="Times New Roman" w:cs="Times New Roman"/>
        </w:rPr>
        <w:t xml:space="preserve">02-03-2.1-03 </w:t>
      </w:r>
      <w:r w:rsidRPr="005E3088">
        <w:rPr>
          <w:rFonts w:ascii="Times New Roman" w:hAnsi="Times New Roman" w:cs="Times New Roman"/>
          <w:color w:val="0E0E0E"/>
          <w:w w:val="85"/>
        </w:rPr>
        <w:t>—</w:t>
      </w:r>
      <w:r w:rsidRPr="005E3088">
        <w:rPr>
          <w:rFonts w:ascii="Times New Roman" w:hAnsi="Times New Roman" w:cs="Times New Roman"/>
          <w:color w:val="0E0E0E"/>
          <w:spacing w:val="21"/>
        </w:rPr>
        <w:t xml:space="preserve"> </w:t>
      </w:r>
      <w:r w:rsidRPr="005E3088">
        <w:rPr>
          <w:rFonts w:ascii="Times New Roman" w:hAnsi="Times New Roman" w:cs="Times New Roman"/>
        </w:rPr>
        <w:t>przebudowa przepustu w leśnictwie Księży Las – przebudowa istniejącego przepustu na przepust rurowy o średnicy 800 mm wraz z naprawą odcinków drogi po 25 m z każdej strony przepustu, z umocnieniem skarp i dna rowu brukiem kamiennym. Nawierzchnia na przepuście z tłucznia kamiennego.</w:t>
      </w:r>
    </w:p>
    <w:p w:rsidR="005E3088" w:rsidRPr="005E3088" w:rsidRDefault="005E3088" w:rsidP="005E3088">
      <w:pPr>
        <w:pStyle w:val="Tekstpodstawowy"/>
        <w:spacing w:line="276" w:lineRule="auto"/>
        <w:ind w:left="982" w:right="1373" w:hanging="1"/>
        <w:rPr>
          <w:rFonts w:ascii="Times New Roman" w:hAnsi="Times New Roman" w:cs="Times New Roman"/>
        </w:rPr>
      </w:pPr>
      <w:r w:rsidRPr="005E3088">
        <w:rPr>
          <w:rFonts w:ascii="Times New Roman" w:hAnsi="Times New Roman" w:cs="Times New Roman"/>
        </w:rPr>
        <w:t>Lokalizacja:</w:t>
      </w:r>
      <w:r w:rsidRPr="005E3088">
        <w:rPr>
          <w:rFonts w:ascii="Times New Roman" w:hAnsi="Times New Roman" w:cs="Times New Roman"/>
          <w:spacing w:val="40"/>
        </w:rPr>
        <w:t xml:space="preserve"> </w:t>
      </w:r>
      <w:r w:rsidRPr="005E3088">
        <w:rPr>
          <w:rFonts w:ascii="Times New Roman" w:hAnsi="Times New Roman" w:cs="Times New Roman"/>
        </w:rPr>
        <w:t>leśnictwo</w:t>
      </w:r>
      <w:r w:rsidRPr="005E3088">
        <w:rPr>
          <w:rFonts w:ascii="Times New Roman" w:hAnsi="Times New Roman" w:cs="Times New Roman"/>
          <w:spacing w:val="40"/>
        </w:rPr>
        <w:t xml:space="preserve"> </w:t>
      </w:r>
      <w:r w:rsidRPr="005E3088">
        <w:rPr>
          <w:rFonts w:ascii="Times New Roman" w:hAnsi="Times New Roman" w:cs="Times New Roman"/>
        </w:rPr>
        <w:t>Księży Las,</w:t>
      </w:r>
      <w:r w:rsidRPr="005E3088">
        <w:rPr>
          <w:rFonts w:ascii="Times New Roman" w:hAnsi="Times New Roman" w:cs="Times New Roman"/>
          <w:spacing w:val="40"/>
        </w:rPr>
        <w:t xml:space="preserve"> </w:t>
      </w:r>
      <w:r w:rsidRPr="005E3088">
        <w:rPr>
          <w:rFonts w:ascii="Times New Roman" w:hAnsi="Times New Roman" w:cs="Times New Roman"/>
        </w:rPr>
        <w:t>adres</w:t>
      </w:r>
      <w:r w:rsidRPr="005E3088">
        <w:rPr>
          <w:rFonts w:ascii="Times New Roman" w:hAnsi="Times New Roman" w:cs="Times New Roman"/>
          <w:spacing w:val="40"/>
        </w:rPr>
        <w:t xml:space="preserve"> </w:t>
      </w:r>
      <w:r w:rsidRPr="005E3088">
        <w:rPr>
          <w:rFonts w:ascii="Times New Roman" w:hAnsi="Times New Roman" w:cs="Times New Roman"/>
        </w:rPr>
        <w:t>leśny</w:t>
      </w:r>
      <w:r w:rsidRPr="005E3088">
        <w:rPr>
          <w:rFonts w:ascii="Times New Roman" w:hAnsi="Times New Roman" w:cs="Times New Roman"/>
          <w:spacing w:val="40"/>
        </w:rPr>
        <w:t xml:space="preserve"> </w:t>
      </w:r>
      <w:r w:rsidRPr="005E3088">
        <w:rPr>
          <w:rFonts w:ascii="Times New Roman" w:hAnsi="Times New Roman" w:cs="Times New Roman"/>
        </w:rPr>
        <w:t>02-03-1-07-522-˜c,</w:t>
      </w:r>
      <w:r w:rsidRPr="005E3088">
        <w:rPr>
          <w:rFonts w:ascii="Times New Roman" w:hAnsi="Times New Roman" w:cs="Times New Roman"/>
          <w:spacing w:val="37"/>
        </w:rPr>
        <w:t xml:space="preserve"> </w:t>
      </w:r>
      <w:r w:rsidRPr="005E3088">
        <w:rPr>
          <w:rFonts w:ascii="Times New Roman" w:hAnsi="Times New Roman" w:cs="Times New Roman"/>
        </w:rPr>
        <w:t>gmina Zbrosławice, obręb ewidencyjny Kamieniec, działka: 343.</w:t>
      </w:r>
    </w:p>
    <w:p w:rsidR="005E3088" w:rsidRPr="005E3088" w:rsidRDefault="003C264F" w:rsidP="003C264F">
      <w:pPr>
        <w:ind w:left="963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5E3088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Cena brutto…………………..</w:t>
      </w:r>
      <w:bookmarkStart w:id="1" w:name="_GoBack"/>
      <w:bookmarkEnd w:id="1"/>
    </w:p>
    <w:p w:rsidR="00466BD4" w:rsidRPr="00CF125E" w:rsidRDefault="00466BD4">
      <w:pPr>
        <w:pStyle w:val="Tekstpodstawowy"/>
        <w:tabs>
          <w:tab w:val="left" w:pos="3478"/>
        </w:tabs>
        <w:spacing w:line="257" w:lineRule="exact"/>
        <w:rPr>
          <w:rFonts w:ascii="Times New Roman" w:hAnsi="Times New Roman" w:cs="Times New Roman"/>
          <w:sz w:val="24"/>
          <w:szCs w:val="24"/>
        </w:rPr>
      </w:pPr>
    </w:p>
    <w:p w:rsidR="00AD62AD" w:rsidRPr="00CF125E" w:rsidRDefault="00B970ED">
      <w:pPr>
        <w:pStyle w:val="Akapitzlist"/>
        <w:numPr>
          <w:ilvl w:val="0"/>
          <w:numId w:val="15"/>
        </w:numPr>
        <w:tabs>
          <w:tab w:val="left" w:pos="568"/>
          <w:tab w:val="left" w:pos="570"/>
        </w:tabs>
        <w:spacing w:before="118"/>
        <w:ind w:right="278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Wykonawca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potwierdza,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iż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Wynagrodzenie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wskazane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ust.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1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uwzględnia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wszystkie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 xml:space="preserve">koszty związane z wykonaniem Przedmiotu Umowy oraz zysk. Wykonawca zobowiązuje się za określoną kwotę Wynagrodzenia do wykonania pełnego zakresu </w:t>
      </w:r>
      <w:r w:rsidRPr="00CF125E">
        <w:rPr>
          <w:rFonts w:ascii="Times New Roman" w:hAnsi="Times New Roman" w:cs="Times New Roman"/>
          <w:sz w:val="24"/>
          <w:szCs w:val="24"/>
        </w:rPr>
        <w:lastRenderedPageBreak/>
        <w:t>prac będących Przedmiotem Umowy zgodnie z SWZ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 niniejszą Umową.</w:t>
      </w:r>
    </w:p>
    <w:p w:rsidR="00AD62AD" w:rsidRPr="00CF125E" w:rsidRDefault="00B970ED">
      <w:pPr>
        <w:pStyle w:val="Akapitzlist"/>
        <w:numPr>
          <w:ilvl w:val="0"/>
          <w:numId w:val="15"/>
        </w:numPr>
        <w:tabs>
          <w:tab w:val="left" w:pos="568"/>
          <w:tab w:val="left" w:pos="570"/>
        </w:tabs>
        <w:spacing w:before="121"/>
        <w:ind w:right="281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Strony ustalają, iż Zamawiający może potrącić z Wynagrodzenia wszelkie należności pieniężne należne od Wykonawcy na podstawie Umowy, w tym w szczególności kary umowne, odszkodowania z tytułu nienależytego wykonania Przedmiotu Umowy, w tym odszkodowania za szkody przewyższające wysokość zastrzeżonych kar umownych.</w:t>
      </w:r>
    </w:p>
    <w:p w:rsidR="00AD62AD" w:rsidRPr="00CF125E" w:rsidRDefault="00AD62AD">
      <w:pPr>
        <w:pStyle w:val="Akapitzlist"/>
        <w:rPr>
          <w:rFonts w:ascii="Times New Roman" w:hAnsi="Times New Roman" w:cs="Times New Roman"/>
          <w:sz w:val="24"/>
          <w:szCs w:val="24"/>
        </w:rPr>
        <w:sectPr w:rsidR="00AD62AD" w:rsidRPr="00CF125E">
          <w:pgSz w:w="11910" w:h="16840"/>
          <w:pgMar w:top="760" w:right="1133" w:bottom="1640" w:left="1417" w:header="0" w:footer="1441" w:gutter="0"/>
          <w:cols w:space="708"/>
        </w:sectPr>
      </w:pPr>
    </w:p>
    <w:p w:rsidR="00AD62AD" w:rsidRPr="00CF125E" w:rsidRDefault="00B970ED">
      <w:pPr>
        <w:spacing w:before="73"/>
        <w:ind w:right="139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lastRenderedPageBreak/>
        <w:t>§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>9</w:t>
      </w:r>
    </w:p>
    <w:p w:rsidR="00AD62AD" w:rsidRPr="00CF125E" w:rsidRDefault="00B970ED">
      <w:pPr>
        <w:spacing w:before="119"/>
        <w:ind w:right="138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Warunki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płatności</w:t>
      </w:r>
    </w:p>
    <w:p w:rsidR="00AD62AD" w:rsidRPr="00CF125E" w:rsidRDefault="00B970ED">
      <w:pPr>
        <w:pStyle w:val="Akapitzlist"/>
        <w:numPr>
          <w:ilvl w:val="0"/>
          <w:numId w:val="14"/>
        </w:numPr>
        <w:tabs>
          <w:tab w:val="left" w:pos="568"/>
          <w:tab w:val="left" w:pos="570"/>
        </w:tabs>
        <w:spacing w:before="122"/>
        <w:ind w:right="279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Strony przewidują rozliczenie za realizację Przedmiotu Umowy z zastosowaniem faktur częściowych,</w:t>
      </w:r>
      <w:r w:rsidRPr="00CF125E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jednak</w:t>
      </w:r>
      <w:r w:rsidRPr="00CF125E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kwoty</w:t>
      </w:r>
      <w:r w:rsidRPr="00CF125E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nie</w:t>
      </w:r>
      <w:r w:rsidRPr="00CF125E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przekraczającej</w:t>
      </w:r>
      <w:r w:rsidRPr="00CF125E"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80%</w:t>
      </w:r>
      <w:r w:rsidRPr="00CF125E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całkowitego</w:t>
      </w:r>
      <w:r w:rsidRPr="00CF125E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wynagrodzenia, o którym mowa w § 8 ust 1 .</w:t>
      </w:r>
    </w:p>
    <w:p w:rsidR="00AD62AD" w:rsidRPr="00CF125E" w:rsidRDefault="00B970ED">
      <w:pPr>
        <w:pStyle w:val="Akapitzlist"/>
        <w:numPr>
          <w:ilvl w:val="0"/>
          <w:numId w:val="14"/>
        </w:numPr>
        <w:tabs>
          <w:tab w:val="left" w:pos="569"/>
        </w:tabs>
        <w:spacing w:before="92" w:line="257" w:lineRule="exact"/>
        <w:ind w:left="569" w:hanging="426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Na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potrzeby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rozliczeń częściowych Zamawiający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 zrealizowanie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poszczególnych</w:t>
      </w:r>
      <w:r w:rsidRPr="00CF125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etapów</w:t>
      </w:r>
    </w:p>
    <w:p w:rsidR="00AD62AD" w:rsidRPr="00CF125E" w:rsidRDefault="00B970ED">
      <w:pPr>
        <w:pStyle w:val="Tekstpodstawowy"/>
        <w:spacing w:line="257" w:lineRule="exac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prac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zapłaci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Wykonawcy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część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Wynagrodzenia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zgodnie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poniższą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tabelą:</w:t>
      </w:r>
    </w:p>
    <w:p w:rsidR="00AD62AD" w:rsidRPr="00CF125E" w:rsidRDefault="00AD62AD">
      <w:pPr>
        <w:pStyle w:val="Tekstpodstawowy"/>
        <w:spacing w:before="24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8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3680"/>
        <w:gridCol w:w="4223"/>
      </w:tblGrid>
      <w:tr w:rsidR="00AD62AD" w:rsidRPr="00CF125E">
        <w:trPr>
          <w:trHeight w:val="580"/>
        </w:trPr>
        <w:tc>
          <w:tcPr>
            <w:tcW w:w="605" w:type="dxa"/>
          </w:tcPr>
          <w:p w:rsidR="00AD62AD" w:rsidRPr="00CF125E" w:rsidRDefault="00B970ED">
            <w:pPr>
              <w:pStyle w:val="TableParagraph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  <w:r w:rsidRPr="00CF12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L.p.</w:t>
            </w:r>
          </w:p>
        </w:tc>
        <w:tc>
          <w:tcPr>
            <w:tcW w:w="3680" w:type="dxa"/>
          </w:tcPr>
          <w:p w:rsidR="00AD62AD" w:rsidRPr="00CF125E" w:rsidRDefault="00AD62AD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2AD" w:rsidRPr="00CF125E" w:rsidRDefault="00B970ED">
            <w:pPr>
              <w:pStyle w:val="TableParagraph"/>
              <w:spacing w:line="277" w:lineRule="exact"/>
              <w:ind w:left="1135"/>
              <w:rPr>
                <w:rFonts w:ascii="Times New Roman" w:hAnsi="Times New Roman" w:cs="Times New Roman"/>
                <w:sz w:val="24"/>
                <w:szCs w:val="24"/>
              </w:rPr>
            </w:pPr>
            <w:r w:rsidRPr="00CF125E"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  <w:r w:rsidRPr="00CF125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F125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etapu</w:t>
            </w:r>
          </w:p>
        </w:tc>
        <w:tc>
          <w:tcPr>
            <w:tcW w:w="4223" w:type="dxa"/>
          </w:tcPr>
          <w:p w:rsidR="00AD62AD" w:rsidRPr="00CF125E" w:rsidRDefault="00B970ED">
            <w:pPr>
              <w:pStyle w:val="TableParagraph"/>
              <w:ind w:left="868" w:hanging="320"/>
              <w:rPr>
                <w:rFonts w:ascii="Times New Roman" w:hAnsi="Times New Roman" w:cs="Times New Roman"/>
                <w:sz w:val="24"/>
                <w:szCs w:val="24"/>
              </w:rPr>
            </w:pPr>
            <w:r w:rsidRPr="00CF125E">
              <w:rPr>
                <w:rFonts w:ascii="Times New Roman" w:hAnsi="Times New Roman" w:cs="Times New Roman"/>
                <w:sz w:val="24"/>
                <w:szCs w:val="24"/>
              </w:rPr>
              <w:t>Część</w:t>
            </w:r>
            <w:r w:rsidRPr="00CF125E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CF125E">
              <w:rPr>
                <w:rFonts w:ascii="Times New Roman" w:hAnsi="Times New Roman" w:cs="Times New Roman"/>
                <w:sz w:val="24"/>
                <w:szCs w:val="24"/>
              </w:rPr>
              <w:t>wynagrodzenia</w:t>
            </w:r>
            <w:r w:rsidRPr="00CF125E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CF125E">
              <w:rPr>
                <w:rFonts w:ascii="Times New Roman" w:hAnsi="Times New Roman" w:cs="Times New Roman"/>
                <w:sz w:val="24"/>
                <w:szCs w:val="24"/>
              </w:rPr>
              <w:t>Wykonawcy określonego w § 8 ust. 1 i 2</w:t>
            </w:r>
          </w:p>
        </w:tc>
      </w:tr>
      <w:tr w:rsidR="00AD62AD" w:rsidRPr="00CF125E">
        <w:trPr>
          <w:trHeight w:val="844"/>
        </w:trPr>
        <w:tc>
          <w:tcPr>
            <w:tcW w:w="605" w:type="dxa"/>
          </w:tcPr>
          <w:p w:rsidR="00AD62AD" w:rsidRPr="00CF125E" w:rsidRDefault="00B970ED">
            <w:pPr>
              <w:pStyle w:val="TableParagraph"/>
              <w:spacing w:line="28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F125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3680" w:type="dxa"/>
          </w:tcPr>
          <w:p w:rsidR="00AD62AD" w:rsidRPr="00CF125E" w:rsidRDefault="00B970E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F125E">
              <w:rPr>
                <w:rFonts w:ascii="Times New Roman" w:hAnsi="Times New Roman" w:cs="Times New Roman"/>
                <w:sz w:val="24"/>
                <w:szCs w:val="24"/>
              </w:rPr>
              <w:t>Nadzór</w:t>
            </w:r>
            <w:r w:rsidRPr="00CF125E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CF125E">
              <w:rPr>
                <w:rFonts w:ascii="Times New Roman" w:hAnsi="Times New Roman" w:cs="Times New Roman"/>
                <w:sz w:val="24"/>
                <w:szCs w:val="24"/>
              </w:rPr>
              <w:t>nad</w:t>
            </w:r>
            <w:r w:rsidRPr="00CF125E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CF125E">
              <w:rPr>
                <w:rFonts w:ascii="Times New Roman" w:hAnsi="Times New Roman" w:cs="Times New Roman"/>
                <w:sz w:val="24"/>
                <w:szCs w:val="24"/>
              </w:rPr>
              <w:t>dokumentacją projektową wraz z</w:t>
            </w:r>
          </w:p>
          <w:p w:rsidR="00AD62AD" w:rsidRPr="00CF125E" w:rsidRDefault="00B970ED">
            <w:pPr>
              <w:pStyle w:val="TableParagraph"/>
              <w:spacing w:line="26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F125E">
              <w:rPr>
                <w:rFonts w:ascii="Times New Roman" w:hAnsi="Times New Roman" w:cs="Times New Roman"/>
                <w:sz w:val="24"/>
                <w:szCs w:val="24"/>
              </w:rPr>
              <w:t>sporządzeniem</w:t>
            </w:r>
            <w:r w:rsidRPr="00CF125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="00466BD4" w:rsidRPr="00CF125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korefert</w:t>
            </w:r>
            <w:r w:rsidRPr="00CF125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u</w:t>
            </w:r>
            <w:proofErr w:type="spellEnd"/>
          </w:p>
        </w:tc>
        <w:tc>
          <w:tcPr>
            <w:tcW w:w="4223" w:type="dxa"/>
          </w:tcPr>
          <w:p w:rsidR="00AD62AD" w:rsidRPr="00CF125E" w:rsidRDefault="00B970ED">
            <w:pPr>
              <w:pStyle w:val="TableParagraph"/>
              <w:spacing w:before="141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25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F125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F125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%</w:t>
            </w:r>
          </w:p>
        </w:tc>
      </w:tr>
      <w:tr w:rsidR="00AD62AD" w:rsidRPr="00CF125E">
        <w:trPr>
          <w:trHeight w:val="1406"/>
        </w:trPr>
        <w:tc>
          <w:tcPr>
            <w:tcW w:w="605" w:type="dxa"/>
          </w:tcPr>
          <w:p w:rsidR="00AD62AD" w:rsidRPr="00CF125E" w:rsidRDefault="00B970ED">
            <w:pPr>
              <w:pStyle w:val="TableParagraph"/>
              <w:spacing w:line="28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F125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2</w:t>
            </w:r>
          </w:p>
        </w:tc>
        <w:tc>
          <w:tcPr>
            <w:tcW w:w="3680" w:type="dxa"/>
          </w:tcPr>
          <w:p w:rsidR="00AD62AD" w:rsidRPr="00CF125E" w:rsidRDefault="00B970E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F125E">
              <w:rPr>
                <w:rFonts w:ascii="Times New Roman" w:hAnsi="Times New Roman" w:cs="Times New Roman"/>
                <w:sz w:val="24"/>
                <w:szCs w:val="24"/>
              </w:rPr>
              <w:t>Nadzór nad robotami budowlanymi (sukcesywnie do stanu zaawansowania robót budowlanych</w:t>
            </w:r>
            <w:r w:rsidRPr="00CF125E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CF125E">
              <w:rPr>
                <w:rFonts w:ascii="Times New Roman" w:hAnsi="Times New Roman" w:cs="Times New Roman"/>
                <w:sz w:val="24"/>
                <w:szCs w:val="24"/>
              </w:rPr>
              <w:t>jednak</w:t>
            </w:r>
            <w:r w:rsidRPr="00CF125E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CF125E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  <w:r w:rsidRPr="00CF125E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CF125E">
              <w:rPr>
                <w:rFonts w:ascii="Times New Roman" w:hAnsi="Times New Roman" w:cs="Times New Roman"/>
                <w:sz w:val="24"/>
                <w:szCs w:val="24"/>
              </w:rPr>
              <w:t>częściej</w:t>
            </w:r>
          </w:p>
          <w:p w:rsidR="00AD62AD" w:rsidRPr="00CF125E" w:rsidRDefault="00B970ED">
            <w:pPr>
              <w:pStyle w:val="TableParagraph"/>
              <w:spacing w:line="26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F125E">
              <w:rPr>
                <w:rFonts w:ascii="Times New Roman" w:hAnsi="Times New Roman" w:cs="Times New Roman"/>
                <w:sz w:val="24"/>
                <w:szCs w:val="24"/>
              </w:rPr>
              <w:t>niż</w:t>
            </w:r>
            <w:r w:rsidRPr="00CF125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F125E">
              <w:rPr>
                <w:rFonts w:ascii="Times New Roman" w:hAnsi="Times New Roman" w:cs="Times New Roman"/>
                <w:sz w:val="24"/>
                <w:szCs w:val="24"/>
              </w:rPr>
              <w:t>raz</w:t>
            </w:r>
            <w:r w:rsidRPr="00CF125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F125E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CF125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miesiącu)</w:t>
            </w:r>
          </w:p>
        </w:tc>
        <w:tc>
          <w:tcPr>
            <w:tcW w:w="4223" w:type="dxa"/>
          </w:tcPr>
          <w:p w:rsidR="00AD62AD" w:rsidRPr="00CF125E" w:rsidRDefault="00AD62AD">
            <w:pPr>
              <w:pStyle w:val="TableParagraph"/>
              <w:spacing w:before="27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2AD" w:rsidRPr="00CF125E" w:rsidRDefault="00B970ED">
            <w:pPr>
              <w:pStyle w:val="TableParagraph"/>
              <w:spacing w:before="1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25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CF125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F125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%</w:t>
            </w:r>
          </w:p>
        </w:tc>
      </w:tr>
      <w:tr w:rsidR="00AD62AD" w:rsidRPr="00CF125E">
        <w:trPr>
          <w:trHeight w:val="563"/>
        </w:trPr>
        <w:tc>
          <w:tcPr>
            <w:tcW w:w="605" w:type="dxa"/>
          </w:tcPr>
          <w:p w:rsidR="00AD62AD" w:rsidRPr="00CF125E" w:rsidRDefault="00B970ED">
            <w:pPr>
              <w:pStyle w:val="TableParagraph"/>
              <w:spacing w:line="28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F125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3</w:t>
            </w:r>
          </w:p>
        </w:tc>
        <w:tc>
          <w:tcPr>
            <w:tcW w:w="3680" w:type="dxa"/>
          </w:tcPr>
          <w:p w:rsidR="00AD62AD" w:rsidRPr="00CF125E" w:rsidRDefault="00B970ED">
            <w:pPr>
              <w:pStyle w:val="TableParagraph"/>
              <w:spacing w:line="28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F125E">
              <w:rPr>
                <w:rFonts w:ascii="Times New Roman" w:hAnsi="Times New Roman" w:cs="Times New Roman"/>
                <w:sz w:val="24"/>
                <w:szCs w:val="24"/>
              </w:rPr>
              <w:t>Zakończenie</w:t>
            </w:r>
            <w:r w:rsidRPr="00CF12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F125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CF125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F125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rozliczenie</w:t>
            </w:r>
          </w:p>
          <w:p w:rsidR="00AD62AD" w:rsidRPr="00CF125E" w:rsidRDefault="00B970ED">
            <w:pPr>
              <w:pStyle w:val="TableParagraph"/>
              <w:spacing w:line="26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F125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inwestycji</w:t>
            </w:r>
          </w:p>
        </w:tc>
        <w:tc>
          <w:tcPr>
            <w:tcW w:w="4223" w:type="dxa"/>
          </w:tcPr>
          <w:p w:rsidR="00AD62AD" w:rsidRPr="00CF125E" w:rsidRDefault="00B970ED">
            <w:pPr>
              <w:pStyle w:val="TableParagraph"/>
              <w:spacing w:before="141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25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F125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F125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%</w:t>
            </w:r>
          </w:p>
        </w:tc>
      </w:tr>
      <w:tr w:rsidR="00AD62AD" w:rsidRPr="00CF125E">
        <w:trPr>
          <w:trHeight w:val="354"/>
        </w:trPr>
        <w:tc>
          <w:tcPr>
            <w:tcW w:w="605" w:type="dxa"/>
          </w:tcPr>
          <w:p w:rsidR="00AD62AD" w:rsidRPr="00CF125E" w:rsidRDefault="00AD62A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</w:tcPr>
          <w:p w:rsidR="00AD62AD" w:rsidRPr="00CF125E" w:rsidRDefault="00B970ED">
            <w:pPr>
              <w:pStyle w:val="TableParagraph"/>
              <w:spacing w:before="119" w:line="21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F125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Razem:</w:t>
            </w:r>
          </w:p>
        </w:tc>
        <w:tc>
          <w:tcPr>
            <w:tcW w:w="4223" w:type="dxa"/>
          </w:tcPr>
          <w:p w:rsidR="00AD62AD" w:rsidRPr="00CF125E" w:rsidRDefault="00B970ED">
            <w:pPr>
              <w:pStyle w:val="TableParagraph"/>
              <w:spacing w:before="119" w:line="215" w:lineRule="exact"/>
              <w:ind w:left="8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2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100%</w:t>
            </w:r>
          </w:p>
        </w:tc>
      </w:tr>
    </w:tbl>
    <w:p w:rsidR="00AD62AD" w:rsidRPr="00CF125E" w:rsidRDefault="00AD62AD">
      <w:pPr>
        <w:pStyle w:val="Tekstpodstawowy"/>
        <w:spacing w:before="5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AD62AD" w:rsidRPr="00CF125E" w:rsidRDefault="00B970ED">
      <w:pPr>
        <w:pStyle w:val="Akapitzlist"/>
        <w:numPr>
          <w:ilvl w:val="0"/>
          <w:numId w:val="14"/>
        </w:numPr>
        <w:tabs>
          <w:tab w:val="left" w:pos="569"/>
        </w:tabs>
        <w:spacing w:before="1"/>
        <w:ind w:left="569" w:hanging="426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Wynagrodzenie,</w:t>
      </w:r>
      <w:r w:rsidRPr="00CF125E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</w:t>
      </w:r>
      <w:r w:rsidRPr="00CF125E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którym</w:t>
      </w:r>
      <w:r w:rsidRPr="00CF125E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mowa</w:t>
      </w:r>
      <w:r w:rsidRPr="00CF125E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§</w:t>
      </w:r>
      <w:r w:rsidRPr="00CF125E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8</w:t>
      </w:r>
      <w:r w:rsidRPr="00CF125E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ust.</w:t>
      </w:r>
      <w:r w:rsidRPr="00CF125E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1</w:t>
      </w:r>
      <w:r w:rsidRPr="00CF125E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</w:t>
      </w:r>
      <w:r w:rsidRPr="00CF125E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2</w:t>
      </w:r>
      <w:r w:rsidRPr="00CF125E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będzie</w:t>
      </w:r>
      <w:r w:rsidRPr="00CF125E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płatne</w:t>
      </w:r>
      <w:r w:rsidRPr="00CF125E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terminie</w:t>
      </w:r>
      <w:r w:rsidRPr="00CF125E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="003752BB" w:rsidRPr="00CF125E">
        <w:rPr>
          <w:rFonts w:ascii="Times New Roman" w:hAnsi="Times New Roman" w:cs="Times New Roman"/>
          <w:sz w:val="24"/>
          <w:szCs w:val="24"/>
        </w:rPr>
        <w:t>14</w:t>
      </w:r>
      <w:r w:rsidRPr="00CF125E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>dni</w:t>
      </w:r>
    </w:p>
    <w:p w:rsidR="00AD62AD" w:rsidRPr="00CF125E" w:rsidRDefault="00B970ED">
      <w:pPr>
        <w:pStyle w:val="Tekstpodstawowy"/>
        <w:spacing w:before="1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od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doręczenia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Zamawiającemu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prawidłowo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wystawionej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faktury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częściowej.</w:t>
      </w:r>
    </w:p>
    <w:p w:rsidR="00AD62AD" w:rsidRPr="00CF125E" w:rsidRDefault="00B970ED">
      <w:pPr>
        <w:pStyle w:val="Akapitzlist"/>
        <w:numPr>
          <w:ilvl w:val="0"/>
          <w:numId w:val="14"/>
        </w:numPr>
        <w:tabs>
          <w:tab w:val="left" w:pos="568"/>
          <w:tab w:val="left" w:pos="570"/>
        </w:tabs>
        <w:spacing w:before="119"/>
        <w:ind w:right="283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Podstawą do wystawienia faktury częściowej jest potwierdzenie przez przedstawiciela Zamawiającego wykonania etapu nadzoru lub potwierdzenia stanu zaawansowania robót.</w:t>
      </w:r>
    </w:p>
    <w:p w:rsidR="00AD62AD" w:rsidRPr="00CF125E" w:rsidRDefault="00B970ED">
      <w:pPr>
        <w:pStyle w:val="Akapitzlist"/>
        <w:numPr>
          <w:ilvl w:val="0"/>
          <w:numId w:val="14"/>
        </w:numPr>
        <w:tabs>
          <w:tab w:val="left" w:pos="568"/>
          <w:tab w:val="left" w:pos="570"/>
        </w:tabs>
        <w:spacing w:before="120"/>
        <w:ind w:right="279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Zapłata faktury końcowej nastąpi po odbiorze końcowym i dokonaniu rozliczenia końcowego inwestycji przez Wykonawcę.</w:t>
      </w:r>
    </w:p>
    <w:p w:rsidR="00AD62AD" w:rsidRPr="00CF125E" w:rsidRDefault="00B970ED">
      <w:pPr>
        <w:pStyle w:val="Akapitzlist"/>
        <w:numPr>
          <w:ilvl w:val="0"/>
          <w:numId w:val="14"/>
        </w:numPr>
        <w:tabs>
          <w:tab w:val="left" w:pos="569"/>
        </w:tabs>
        <w:spacing w:before="120"/>
        <w:ind w:left="569" w:hanging="426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42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przypadku</w:t>
      </w:r>
      <w:r w:rsidRPr="00CF125E">
        <w:rPr>
          <w:rFonts w:ascii="Times New Roman" w:hAnsi="Times New Roman" w:cs="Times New Roman"/>
          <w:spacing w:val="43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wystawienia</w:t>
      </w:r>
      <w:r w:rsidRPr="00CF125E">
        <w:rPr>
          <w:rFonts w:ascii="Times New Roman" w:hAnsi="Times New Roman" w:cs="Times New Roman"/>
          <w:spacing w:val="43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faktury</w:t>
      </w:r>
      <w:r w:rsidRPr="00CF125E">
        <w:rPr>
          <w:rFonts w:ascii="Times New Roman" w:hAnsi="Times New Roman" w:cs="Times New Roman"/>
          <w:spacing w:val="42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43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formie</w:t>
      </w:r>
      <w:r w:rsidRPr="00CF125E">
        <w:rPr>
          <w:rFonts w:ascii="Times New Roman" w:hAnsi="Times New Roman" w:cs="Times New Roman"/>
          <w:spacing w:val="42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pisemnej</w:t>
      </w:r>
      <w:r w:rsidRPr="00CF125E">
        <w:rPr>
          <w:rFonts w:ascii="Times New Roman" w:hAnsi="Times New Roman" w:cs="Times New Roman"/>
          <w:spacing w:val="42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(papierowej/tradycyjnej),</w:t>
      </w:r>
    </w:p>
    <w:p w:rsidR="00AD62AD" w:rsidRPr="00CF125E" w:rsidRDefault="00B970ED">
      <w:pPr>
        <w:pStyle w:val="Tekstpodstawowy"/>
        <w:spacing w:before="1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prawidłowo</w:t>
      </w:r>
      <w:r w:rsidRPr="00CF125E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wystawiona</w:t>
      </w:r>
      <w:r w:rsidRPr="00CF125E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faktura</w:t>
      </w:r>
      <w:r w:rsidRPr="00CF125E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powinna</w:t>
      </w:r>
      <w:r w:rsidRPr="00CF125E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być</w:t>
      </w:r>
      <w:r w:rsidRPr="00CF125E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doręczona</w:t>
      </w:r>
      <w:r w:rsidRPr="00CF125E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sekretariatu</w:t>
      </w:r>
      <w:r w:rsidRPr="00CF125E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Nadleśnictwa</w:t>
      </w:r>
    </w:p>
    <w:p w:rsidR="005651A8" w:rsidRPr="00CF125E" w:rsidRDefault="005651A8" w:rsidP="005651A8">
      <w:pPr>
        <w:tabs>
          <w:tab w:val="left" w:pos="2893"/>
        </w:tabs>
        <w:rPr>
          <w:rFonts w:ascii="Times New Roman" w:hAnsi="Times New Roman" w:cs="Times New Roman"/>
          <w:sz w:val="24"/>
          <w:szCs w:val="24"/>
        </w:rPr>
      </w:pPr>
    </w:p>
    <w:p w:rsidR="005651A8" w:rsidRPr="00CF125E" w:rsidRDefault="005651A8" w:rsidP="005651A8">
      <w:pPr>
        <w:rPr>
          <w:rFonts w:ascii="Times New Roman" w:hAnsi="Times New Roman" w:cs="Times New Roman"/>
          <w:sz w:val="24"/>
          <w:szCs w:val="24"/>
        </w:rPr>
      </w:pPr>
    </w:p>
    <w:p w:rsidR="00AD62AD" w:rsidRPr="00CF125E" w:rsidRDefault="00AD62AD" w:rsidP="005651A8">
      <w:pPr>
        <w:rPr>
          <w:rFonts w:ascii="Times New Roman" w:hAnsi="Times New Roman" w:cs="Times New Roman"/>
          <w:sz w:val="24"/>
          <w:szCs w:val="24"/>
        </w:rPr>
        <w:sectPr w:rsidR="00AD62AD" w:rsidRPr="00CF125E">
          <w:pgSz w:w="11910" w:h="16840"/>
          <w:pgMar w:top="760" w:right="1133" w:bottom="1640" w:left="1417" w:header="0" w:footer="1441" w:gutter="0"/>
          <w:cols w:space="708"/>
        </w:sectPr>
      </w:pPr>
    </w:p>
    <w:p w:rsidR="00AD62AD" w:rsidRPr="00CF125E" w:rsidRDefault="003752BB">
      <w:pPr>
        <w:pStyle w:val="Tekstpodstawowy"/>
        <w:tabs>
          <w:tab w:val="left" w:pos="1278"/>
          <w:tab w:val="left" w:pos="2650"/>
          <w:tab w:val="left" w:pos="3605"/>
          <w:tab w:val="left" w:pos="5107"/>
          <w:tab w:val="left" w:pos="5822"/>
          <w:tab w:val="left" w:pos="6940"/>
          <w:tab w:val="left" w:pos="8099"/>
          <w:tab w:val="left" w:pos="8545"/>
        </w:tabs>
        <w:spacing w:before="73" w:line="257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pacing w:val="-4"/>
          <w:sz w:val="24"/>
          <w:szCs w:val="24"/>
        </w:rPr>
        <w:lastRenderedPageBreak/>
        <w:t xml:space="preserve">Brynek </w:t>
      </w:r>
      <w:r w:rsidR="00B970ED" w:rsidRPr="00CF125E">
        <w:rPr>
          <w:rFonts w:ascii="Times New Roman" w:hAnsi="Times New Roman" w:cs="Times New Roman"/>
          <w:spacing w:val="-2"/>
          <w:sz w:val="24"/>
          <w:szCs w:val="24"/>
        </w:rPr>
        <w:t>.</w:t>
      </w:r>
      <w:r w:rsidR="00B970ED" w:rsidRPr="00CF125E">
        <w:rPr>
          <w:rFonts w:ascii="Times New Roman" w:hAnsi="Times New Roman" w:cs="Times New Roman"/>
          <w:sz w:val="24"/>
          <w:szCs w:val="24"/>
        </w:rPr>
        <w:tab/>
      </w:r>
      <w:r w:rsidR="00B970ED" w:rsidRPr="00CF125E">
        <w:rPr>
          <w:rFonts w:ascii="Times New Roman" w:hAnsi="Times New Roman" w:cs="Times New Roman"/>
          <w:spacing w:val="-2"/>
          <w:sz w:val="24"/>
          <w:szCs w:val="24"/>
        </w:rPr>
        <w:t>Faktury</w:t>
      </w:r>
      <w:r w:rsidR="00B970ED" w:rsidRPr="00CF125E">
        <w:rPr>
          <w:rFonts w:ascii="Times New Roman" w:hAnsi="Times New Roman" w:cs="Times New Roman"/>
          <w:sz w:val="24"/>
          <w:szCs w:val="24"/>
        </w:rPr>
        <w:tab/>
      </w:r>
      <w:r w:rsidR="00B970ED" w:rsidRPr="00CF125E">
        <w:rPr>
          <w:rFonts w:ascii="Times New Roman" w:hAnsi="Times New Roman" w:cs="Times New Roman"/>
          <w:spacing w:val="-2"/>
          <w:sz w:val="24"/>
          <w:szCs w:val="24"/>
        </w:rPr>
        <w:t>elektroniczne</w:t>
      </w:r>
      <w:r w:rsidR="00B970ED" w:rsidRPr="00CF125E">
        <w:rPr>
          <w:rFonts w:ascii="Times New Roman" w:hAnsi="Times New Roman" w:cs="Times New Roman"/>
          <w:sz w:val="24"/>
          <w:szCs w:val="24"/>
        </w:rPr>
        <w:tab/>
      </w:r>
      <w:r w:rsidR="00B970ED" w:rsidRPr="00CF125E">
        <w:rPr>
          <w:rFonts w:ascii="Times New Roman" w:hAnsi="Times New Roman" w:cs="Times New Roman"/>
          <w:spacing w:val="-4"/>
          <w:sz w:val="24"/>
          <w:szCs w:val="24"/>
        </w:rPr>
        <w:t>nalży</w:t>
      </w:r>
      <w:r w:rsidR="00B970ED" w:rsidRPr="00CF125E">
        <w:rPr>
          <w:rFonts w:ascii="Times New Roman" w:hAnsi="Times New Roman" w:cs="Times New Roman"/>
          <w:sz w:val="24"/>
          <w:szCs w:val="24"/>
        </w:rPr>
        <w:tab/>
      </w:r>
      <w:r w:rsidR="00B970ED" w:rsidRPr="00CF125E">
        <w:rPr>
          <w:rFonts w:ascii="Times New Roman" w:hAnsi="Times New Roman" w:cs="Times New Roman"/>
          <w:spacing w:val="-2"/>
          <w:sz w:val="24"/>
          <w:szCs w:val="24"/>
        </w:rPr>
        <w:t>przesyłać</w:t>
      </w:r>
      <w:r w:rsidR="00B970ED" w:rsidRPr="00CF125E">
        <w:rPr>
          <w:rFonts w:ascii="Times New Roman" w:hAnsi="Times New Roman" w:cs="Times New Roman"/>
          <w:sz w:val="24"/>
          <w:szCs w:val="24"/>
        </w:rPr>
        <w:tab/>
      </w:r>
      <w:r w:rsidR="00B970ED" w:rsidRPr="00CF125E">
        <w:rPr>
          <w:rFonts w:ascii="Times New Roman" w:hAnsi="Times New Roman" w:cs="Times New Roman"/>
          <w:spacing w:val="-2"/>
          <w:sz w:val="24"/>
          <w:szCs w:val="24"/>
        </w:rPr>
        <w:t>wyłącznie</w:t>
      </w:r>
      <w:r w:rsidR="00B970ED" w:rsidRPr="00CF125E">
        <w:rPr>
          <w:rFonts w:ascii="Times New Roman" w:hAnsi="Times New Roman" w:cs="Times New Roman"/>
          <w:sz w:val="24"/>
          <w:szCs w:val="24"/>
        </w:rPr>
        <w:tab/>
      </w:r>
      <w:r w:rsidR="00B970ED" w:rsidRPr="00CF125E">
        <w:rPr>
          <w:rFonts w:ascii="Times New Roman" w:hAnsi="Times New Roman" w:cs="Times New Roman"/>
          <w:spacing w:val="-5"/>
          <w:sz w:val="24"/>
          <w:szCs w:val="24"/>
        </w:rPr>
        <w:t>na</w:t>
      </w:r>
      <w:r w:rsidR="00B970ED" w:rsidRPr="00CF125E">
        <w:rPr>
          <w:rFonts w:ascii="Times New Roman" w:hAnsi="Times New Roman" w:cs="Times New Roman"/>
          <w:sz w:val="24"/>
          <w:szCs w:val="24"/>
        </w:rPr>
        <w:tab/>
      </w:r>
      <w:r w:rsidR="00B970ED" w:rsidRPr="00CF125E">
        <w:rPr>
          <w:rFonts w:ascii="Times New Roman" w:hAnsi="Times New Roman" w:cs="Times New Roman"/>
          <w:spacing w:val="-2"/>
          <w:sz w:val="24"/>
          <w:szCs w:val="24"/>
        </w:rPr>
        <w:t>adres</w:t>
      </w:r>
    </w:p>
    <w:p w:rsidR="00AD62AD" w:rsidRPr="00CF125E" w:rsidRDefault="003C264F">
      <w:pPr>
        <w:pStyle w:val="Tekstpodstawowy"/>
        <w:spacing w:line="257" w:lineRule="exact"/>
        <w:jc w:val="left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555751" w:rsidRPr="00CF125E">
          <w:rPr>
            <w:rStyle w:val="Hipercze"/>
            <w:rFonts w:ascii="Times New Roman" w:hAnsi="Times New Roman" w:cs="Times New Roman"/>
            <w:spacing w:val="-2"/>
            <w:sz w:val="24"/>
            <w:szCs w:val="24"/>
            <w:u w:color="0000FF"/>
          </w:rPr>
          <w:t>brynek@katowice.lasy.gov.pl</w:t>
        </w:r>
      </w:hyperlink>
    </w:p>
    <w:p w:rsidR="00AD62AD" w:rsidRPr="00CF125E" w:rsidRDefault="00B970ED">
      <w:pPr>
        <w:pStyle w:val="Akapitzlist"/>
        <w:numPr>
          <w:ilvl w:val="0"/>
          <w:numId w:val="14"/>
        </w:numPr>
        <w:tabs>
          <w:tab w:val="left" w:pos="426"/>
        </w:tabs>
        <w:spacing w:before="121" w:line="258" w:lineRule="exact"/>
        <w:ind w:left="426" w:right="2599" w:hanging="426"/>
        <w:jc w:val="righ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Wynagrodzenie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będzie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płatne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rachunek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bankowy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Wykonawcy:</w:t>
      </w:r>
    </w:p>
    <w:p w:rsidR="00AD62AD" w:rsidRPr="00CF125E" w:rsidRDefault="00B970ED">
      <w:pPr>
        <w:spacing w:line="258" w:lineRule="exact"/>
        <w:ind w:right="2586"/>
        <w:jc w:val="righ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pacing w:val="-2"/>
          <w:sz w:val="24"/>
          <w:szCs w:val="24"/>
        </w:rPr>
        <w:t>____________________________________________________________________________</w:t>
      </w:r>
    </w:p>
    <w:p w:rsidR="00AD62AD" w:rsidRPr="00CF125E" w:rsidRDefault="00AD62AD">
      <w:pPr>
        <w:pStyle w:val="Tekstpodstawowy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AD62AD" w:rsidRPr="00CF125E" w:rsidRDefault="00B970ED">
      <w:pPr>
        <w:pStyle w:val="Akapitzlist"/>
        <w:numPr>
          <w:ilvl w:val="0"/>
          <w:numId w:val="14"/>
        </w:numPr>
        <w:tabs>
          <w:tab w:val="left" w:pos="569"/>
        </w:tabs>
        <w:spacing w:line="257" w:lineRule="exact"/>
        <w:ind w:left="569" w:hanging="426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Każdorazowa</w:t>
      </w:r>
      <w:r w:rsidRPr="00CF125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zmiana</w:t>
      </w:r>
      <w:r w:rsidRPr="00CF125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numeru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rachunku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bankowego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Wykonawcy</w:t>
      </w:r>
      <w:r w:rsidRPr="00CF125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wymaga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zawarcia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aneksu</w:t>
      </w:r>
    </w:p>
    <w:p w:rsidR="00AD62AD" w:rsidRPr="00CF125E" w:rsidRDefault="00B970ED">
      <w:pPr>
        <w:pStyle w:val="Tekstpodstawowy"/>
        <w:spacing w:line="257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zawartej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Zamawiającym.</w:t>
      </w:r>
    </w:p>
    <w:p w:rsidR="00AD62AD" w:rsidRPr="00CF125E" w:rsidRDefault="00B970ED">
      <w:pPr>
        <w:pStyle w:val="Akapitzlist"/>
        <w:numPr>
          <w:ilvl w:val="0"/>
          <w:numId w:val="14"/>
        </w:numPr>
        <w:tabs>
          <w:tab w:val="left" w:pos="569"/>
        </w:tabs>
        <w:spacing w:before="95" w:line="257" w:lineRule="exact"/>
        <w:ind w:left="569" w:hanging="426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Za</w:t>
      </w:r>
      <w:r w:rsidRPr="00CF125E"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dzień</w:t>
      </w:r>
      <w:r w:rsidRPr="00CF125E">
        <w:rPr>
          <w:rFonts w:ascii="Times New Roman" w:hAnsi="Times New Roman" w:cs="Times New Roman"/>
          <w:spacing w:val="7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dokonania</w:t>
      </w:r>
      <w:r w:rsidRPr="00CF125E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płatności</w:t>
      </w:r>
      <w:r w:rsidRPr="00CF125E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przyjmuje</w:t>
      </w:r>
      <w:r w:rsidRPr="00CF125E"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się</w:t>
      </w:r>
      <w:r w:rsidRPr="00CF125E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dzień</w:t>
      </w:r>
      <w:r w:rsidRPr="00CF125E">
        <w:rPr>
          <w:rFonts w:ascii="Times New Roman" w:hAnsi="Times New Roman" w:cs="Times New Roman"/>
          <w:spacing w:val="7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obciążenia</w:t>
      </w:r>
      <w:r w:rsidRPr="00CF125E">
        <w:rPr>
          <w:rFonts w:ascii="Times New Roman" w:hAnsi="Times New Roman" w:cs="Times New Roman"/>
          <w:spacing w:val="57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rachunku</w:t>
      </w:r>
      <w:r w:rsidRPr="00CF125E">
        <w:rPr>
          <w:rFonts w:ascii="Times New Roman" w:hAnsi="Times New Roman" w:cs="Times New Roman"/>
          <w:spacing w:val="7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bankowego</w:t>
      </w:r>
    </w:p>
    <w:p w:rsidR="00AD62AD" w:rsidRPr="00CF125E" w:rsidRDefault="00B970ED">
      <w:pPr>
        <w:pStyle w:val="Tekstpodstawowy"/>
        <w:spacing w:line="257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pacing w:val="-2"/>
          <w:sz w:val="24"/>
          <w:szCs w:val="24"/>
        </w:rPr>
        <w:t>Zamawiającego.</w:t>
      </w:r>
    </w:p>
    <w:p w:rsidR="00AD62AD" w:rsidRPr="00CF125E" w:rsidRDefault="00B970ED">
      <w:pPr>
        <w:pStyle w:val="Akapitzlist"/>
        <w:numPr>
          <w:ilvl w:val="0"/>
          <w:numId w:val="14"/>
        </w:numPr>
        <w:tabs>
          <w:tab w:val="left" w:pos="569"/>
        </w:tabs>
        <w:spacing w:before="141"/>
        <w:ind w:left="569" w:hanging="426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Podatek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VAT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naliczony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zostanie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wysokości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obowiązującej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dniu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wystawienia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faktury.</w:t>
      </w:r>
    </w:p>
    <w:p w:rsidR="00AD62AD" w:rsidRPr="00CF125E" w:rsidRDefault="00B970ED">
      <w:pPr>
        <w:pStyle w:val="Akapitzlist"/>
        <w:numPr>
          <w:ilvl w:val="0"/>
          <w:numId w:val="14"/>
        </w:numPr>
        <w:tabs>
          <w:tab w:val="left" w:pos="568"/>
          <w:tab w:val="left" w:pos="570"/>
        </w:tabs>
        <w:spacing w:before="121"/>
        <w:ind w:right="280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Wykonawca przyjmuje do wiadomości, iż Zamawiający przy zapłacie Wynagrodzenia będzie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stosował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mechanizm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podzielonej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płatności,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którym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mowa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art.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108a ust. 1 ustawy z dnia 11 marca 2004 r. o podatku od towarów i usług.</w:t>
      </w:r>
    </w:p>
    <w:p w:rsidR="00AD62AD" w:rsidRPr="00CF125E" w:rsidRDefault="00B970ED">
      <w:pPr>
        <w:pStyle w:val="Tekstpodstawowy"/>
        <w:spacing w:before="119"/>
        <w:ind w:left="709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pacing w:val="-2"/>
          <w:sz w:val="24"/>
          <w:szCs w:val="24"/>
        </w:rPr>
        <w:t>Zapłata:</w:t>
      </w:r>
    </w:p>
    <w:p w:rsidR="00AD62AD" w:rsidRPr="00CF125E" w:rsidRDefault="00B970ED">
      <w:pPr>
        <w:pStyle w:val="Akapitzlist"/>
        <w:numPr>
          <w:ilvl w:val="1"/>
          <w:numId w:val="14"/>
        </w:numPr>
        <w:tabs>
          <w:tab w:val="left" w:pos="1274"/>
          <w:tab w:val="left" w:pos="1276"/>
        </w:tabs>
        <w:spacing w:before="121"/>
        <w:ind w:right="285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kwoty odpowiadającej całości albo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części kwoty podatku wynikającej z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otrzymanej faktury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będzie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dokonywana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rachunek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VAT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Wykonawcy,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rozumieniu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art.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2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pkt 37 ustawy o podatku od towarów i usług</w:t>
      </w:r>
    </w:p>
    <w:p w:rsidR="00AD62AD" w:rsidRPr="00CF125E" w:rsidRDefault="00B970ED">
      <w:pPr>
        <w:pStyle w:val="Akapitzlist"/>
        <w:numPr>
          <w:ilvl w:val="1"/>
          <w:numId w:val="14"/>
        </w:numPr>
        <w:tabs>
          <w:tab w:val="left" w:pos="1274"/>
          <w:tab w:val="left" w:pos="1276"/>
        </w:tabs>
        <w:spacing w:before="120"/>
        <w:ind w:right="281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 xml:space="preserve">kwoty odpowiadającej wartości sprzedaży netto wynikającej z otrzymanej faktury jest dokonywana na rachunek bankowy albo na rachunek w spółdzielczej kasie oszczędnościowo-kredytowej, dla których jest prowadzony rachunek VAT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Wykonawcy.</w:t>
      </w:r>
    </w:p>
    <w:p w:rsidR="00AD62AD" w:rsidRPr="00CF125E" w:rsidRDefault="00B970ED">
      <w:pPr>
        <w:pStyle w:val="Akapitzlist"/>
        <w:numPr>
          <w:ilvl w:val="0"/>
          <w:numId w:val="14"/>
        </w:numPr>
        <w:tabs>
          <w:tab w:val="left" w:pos="568"/>
          <w:tab w:val="left" w:pos="570"/>
        </w:tabs>
        <w:spacing w:before="120"/>
        <w:ind w:right="283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Wykonawca przy realizacji Umowy zobowiązuje posługiwać się rachunkiem rozliczeniowym, o którym mowa w art. 49 ust. 1 pkt 1 ustawy z dnia 29 sierpnia 1997 r. Prawo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bankowe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zawartym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wykazie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podmiotów,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którym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mowa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art.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96b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ust. 1 ustawy o podatku od towarów i usług.</w:t>
      </w:r>
    </w:p>
    <w:p w:rsidR="00AD62AD" w:rsidRPr="00CF125E" w:rsidRDefault="00B970ED">
      <w:pPr>
        <w:pStyle w:val="Akapitzlist"/>
        <w:numPr>
          <w:ilvl w:val="0"/>
          <w:numId w:val="14"/>
        </w:numPr>
        <w:tabs>
          <w:tab w:val="left" w:pos="568"/>
          <w:tab w:val="left" w:pos="570"/>
        </w:tabs>
        <w:spacing w:before="142"/>
        <w:ind w:right="282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Wykonawca jest zobowiązany do terminowej regulacji zobowiązań wobec Podwykonawców, a Zamawiający nie ponosi żadnej odpowiedzialności z tytułu rozliczeń Wykonawcy z Podwykonawcami.</w:t>
      </w:r>
    </w:p>
    <w:p w:rsidR="00AD62AD" w:rsidRPr="00CF125E" w:rsidRDefault="00B970ED">
      <w:pPr>
        <w:pStyle w:val="Akapitzlist"/>
        <w:numPr>
          <w:ilvl w:val="0"/>
          <w:numId w:val="14"/>
        </w:numPr>
        <w:tabs>
          <w:tab w:val="left" w:pos="568"/>
          <w:tab w:val="left" w:pos="570"/>
        </w:tabs>
        <w:spacing w:before="120"/>
        <w:ind w:right="280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Wykonawca nie może bez uprzedniej zgody Zamawiającego wyrażonej na piśmie pod rygorem nieważności,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przenieść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osobę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trzecią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jakiejkolwiek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wierzytelności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wynikającej z Umowy.</w:t>
      </w:r>
    </w:p>
    <w:p w:rsidR="00AD62AD" w:rsidRPr="00CF125E" w:rsidRDefault="00B970ED">
      <w:pPr>
        <w:pStyle w:val="Akapitzlist"/>
        <w:numPr>
          <w:ilvl w:val="0"/>
          <w:numId w:val="14"/>
        </w:numPr>
        <w:tabs>
          <w:tab w:val="left" w:pos="568"/>
          <w:tab w:val="left" w:pos="570"/>
        </w:tabs>
        <w:spacing w:before="119"/>
        <w:ind w:right="279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 przypadku zawarcia Umowy z Wykonawcami wspólnie ubiegającymi się o udzielenie zamówienia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(konsorcjum),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wskażą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oni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członka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konsorcjum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upoważnionego do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wystawiania faktur i do odbioru wynagrodzenia w imieniu wszystkich członków konsorcjum.</w:t>
      </w:r>
      <w:r w:rsidRPr="00CF125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Dokonanie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zapłaty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rachunek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bankowy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upoważnionego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członka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 xml:space="preserve">konsorcjum zwalnia Zamawiającego z odpowiedzialności w stosunku do pozostałych członków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konsorcjum.</w:t>
      </w:r>
    </w:p>
    <w:p w:rsidR="00AD62AD" w:rsidRPr="00CF125E" w:rsidRDefault="00B970ED">
      <w:pPr>
        <w:spacing w:before="120"/>
        <w:ind w:right="139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§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>10</w:t>
      </w:r>
    </w:p>
    <w:p w:rsidR="00AD62AD" w:rsidRPr="00CF125E" w:rsidRDefault="00B970ED">
      <w:pPr>
        <w:spacing w:before="122"/>
        <w:ind w:left="2" w:right="150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Zabezpieczenie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należytego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wykonania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>Umowy</w:t>
      </w:r>
    </w:p>
    <w:p w:rsidR="00AD62AD" w:rsidRPr="00CF125E" w:rsidRDefault="00B970ED">
      <w:pPr>
        <w:pStyle w:val="Akapitzlist"/>
        <w:numPr>
          <w:ilvl w:val="0"/>
          <w:numId w:val="13"/>
        </w:numPr>
        <w:tabs>
          <w:tab w:val="left" w:pos="568"/>
          <w:tab w:val="left" w:pos="570"/>
          <w:tab w:val="left" w:pos="7397"/>
        </w:tabs>
        <w:spacing w:before="118"/>
        <w:ind w:right="281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Wykonawca, zgodnie z wymaganiami SWZ, przed zawarciem Umowy wniósł zabezpieczenie należytego wykonania Umowy, w wysokości 5 % Wartości Przedmiotu Umowy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 </w:t>
      </w:r>
      <w:r w:rsidRPr="00CF125E">
        <w:rPr>
          <w:rFonts w:ascii="Times New Roman" w:hAnsi="Times New Roman" w:cs="Times New Roman"/>
          <w:sz w:val="24"/>
          <w:szCs w:val="24"/>
        </w:rPr>
        <w:t>brutto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 </w:t>
      </w:r>
      <w:r w:rsidRPr="00CF125E">
        <w:rPr>
          <w:rFonts w:ascii="Times New Roman" w:hAnsi="Times New Roman" w:cs="Times New Roman"/>
          <w:sz w:val="24"/>
          <w:szCs w:val="24"/>
        </w:rPr>
        <w:t>(„Zabezpieczenie”).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 </w:t>
      </w:r>
      <w:r w:rsidRPr="00CF125E">
        <w:rPr>
          <w:rFonts w:ascii="Times New Roman" w:hAnsi="Times New Roman" w:cs="Times New Roman"/>
          <w:sz w:val="24"/>
          <w:szCs w:val="24"/>
        </w:rPr>
        <w:t>tj.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 </w:t>
      </w:r>
      <w:r w:rsidRPr="00CF125E">
        <w:rPr>
          <w:rFonts w:ascii="Times New Roman" w:hAnsi="Times New Roman" w:cs="Times New Roman"/>
          <w:sz w:val="24"/>
          <w:szCs w:val="24"/>
        </w:rPr>
        <w:t>kwotę</w:t>
      </w:r>
      <w:r w:rsidRPr="00CF125E">
        <w:rPr>
          <w:rFonts w:ascii="Times New Roman" w:hAnsi="Times New Roman" w:cs="Times New Roman"/>
          <w:spacing w:val="30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z w:val="24"/>
          <w:szCs w:val="24"/>
        </w:rPr>
        <w:t>zł</w:t>
      </w:r>
      <w:r w:rsidRPr="00CF125E">
        <w:rPr>
          <w:rFonts w:ascii="Times New Roman" w:hAnsi="Times New Roman" w:cs="Times New Roman"/>
          <w:spacing w:val="69"/>
          <w:sz w:val="24"/>
          <w:szCs w:val="24"/>
        </w:rPr>
        <w:t xml:space="preserve">  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69"/>
          <w:sz w:val="24"/>
          <w:szCs w:val="24"/>
        </w:rPr>
        <w:t xml:space="preserve">  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formie</w:t>
      </w:r>
    </w:p>
    <w:p w:rsidR="00AD62AD" w:rsidRPr="00CF125E" w:rsidRDefault="00B970ED">
      <w:pPr>
        <w:spacing w:line="258" w:lineRule="exact"/>
        <w:ind w:left="570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pacing w:val="-2"/>
          <w:sz w:val="24"/>
          <w:szCs w:val="24"/>
        </w:rPr>
        <w:t>______________________________.</w:t>
      </w:r>
    </w:p>
    <w:p w:rsidR="00AD62AD" w:rsidRPr="00CF125E" w:rsidRDefault="00B970ED">
      <w:pPr>
        <w:pStyle w:val="Akapitzlist"/>
        <w:numPr>
          <w:ilvl w:val="0"/>
          <w:numId w:val="13"/>
        </w:numPr>
        <w:tabs>
          <w:tab w:val="left" w:pos="570"/>
          <w:tab w:val="left" w:pos="2240"/>
          <w:tab w:val="left" w:pos="2964"/>
          <w:tab w:val="left" w:pos="4632"/>
          <w:tab w:val="left" w:pos="5551"/>
          <w:tab w:val="left" w:pos="6613"/>
          <w:tab w:val="left" w:pos="6944"/>
          <w:tab w:val="left" w:pos="7744"/>
        </w:tabs>
        <w:spacing w:before="122" w:line="257" w:lineRule="exact"/>
        <w:ind w:hanging="427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pacing w:val="-2"/>
          <w:sz w:val="24"/>
          <w:szCs w:val="24"/>
        </w:rPr>
        <w:t>Zabezpieczenie</w:t>
      </w:r>
      <w:r w:rsidRPr="00CF125E">
        <w:rPr>
          <w:rFonts w:ascii="Times New Roman" w:hAnsi="Times New Roman" w:cs="Times New Roman"/>
          <w:sz w:val="24"/>
          <w:szCs w:val="24"/>
        </w:rPr>
        <w:tab/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>służy</w:t>
      </w:r>
      <w:r w:rsidRPr="00CF125E">
        <w:rPr>
          <w:rFonts w:ascii="Times New Roman" w:hAnsi="Times New Roman" w:cs="Times New Roman"/>
          <w:sz w:val="24"/>
          <w:szCs w:val="24"/>
        </w:rPr>
        <w:tab/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zabezpieczeniu</w:t>
      </w:r>
      <w:r w:rsidRPr="00CF125E">
        <w:rPr>
          <w:rFonts w:ascii="Times New Roman" w:hAnsi="Times New Roman" w:cs="Times New Roman"/>
          <w:sz w:val="24"/>
          <w:szCs w:val="24"/>
        </w:rPr>
        <w:tab/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zapłaty</w:t>
      </w:r>
      <w:r w:rsidRPr="00CF125E">
        <w:rPr>
          <w:rFonts w:ascii="Times New Roman" w:hAnsi="Times New Roman" w:cs="Times New Roman"/>
          <w:sz w:val="24"/>
          <w:szCs w:val="24"/>
        </w:rPr>
        <w:tab/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roszczeń</w:t>
      </w:r>
      <w:r w:rsidRPr="00CF125E">
        <w:rPr>
          <w:rFonts w:ascii="Times New Roman" w:hAnsi="Times New Roman" w:cs="Times New Roman"/>
          <w:sz w:val="24"/>
          <w:szCs w:val="24"/>
        </w:rPr>
        <w:tab/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>z</w:t>
      </w:r>
      <w:r w:rsidRPr="00CF125E">
        <w:rPr>
          <w:rFonts w:ascii="Times New Roman" w:hAnsi="Times New Roman" w:cs="Times New Roman"/>
          <w:sz w:val="24"/>
          <w:szCs w:val="24"/>
        </w:rPr>
        <w:tab/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tytułu</w:t>
      </w:r>
      <w:r w:rsidRPr="00CF125E">
        <w:rPr>
          <w:rFonts w:ascii="Times New Roman" w:hAnsi="Times New Roman" w:cs="Times New Roman"/>
          <w:sz w:val="24"/>
          <w:szCs w:val="24"/>
        </w:rPr>
        <w:tab/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niewykonania</w:t>
      </w:r>
    </w:p>
    <w:p w:rsidR="00AD62AD" w:rsidRPr="00CF125E" w:rsidRDefault="00B970ED">
      <w:pPr>
        <w:pStyle w:val="Tekstpodstawowy"/>
        <w:spacing w:line="257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lastRenderedPageBreak/>
        <w:t>lub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nienależytego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wykonania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Przedmiotu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Umowy.</w:t>
      </w:r>
    </w:p>
    <w:p w:rsidR="00AD62AD" w:rsidRPr="00CF125E" w:rsidRDefault="00AD62AD">
      <w:pPr>
        <w:pStyle w:val="Tekstpodstawowy"/>
        <w:spacing w:line="257" w:lineRule="exact"/>
        <w:jc w:val="left"/>
        <w:rPr>
          <w:rFonts w:ascii="Times New Roman" w:hAnsi="Times New Roman" w:cs="Times New Roman"/>
          <w:sz w:val="24"/>
          <w:szCs w:val="24"/>
        </w:rPr>
        <w:sectPr w:rsidR="00AD62AD" w:rsidRPr="00CF125E">
          <w:pgSz w:w="11910" w:h="16840"/>
          <w:pgMar w:top="760" w:right="1133" w:bottom="1640" w:left="1417" w:header="0" w:footer="1441" w:gutter="0"/>
          <w:cols w:space="708"/>
        </w:sectPr>
      </w:pPr>
    </w:p>
    <w:p w:rsidR="00AD62AD" w:rsidRPr="00CF125E" w:rsidRDefault="00B970ED">
      <w:pPr>
        <w:pStyle w:val="Akapitzlist"/>
        <w:numPr>
          <w:ilvl w:val="0"/>
          <w:numId w:val="13"/>
        </w:numPr>
        <w:tabs>
          <w:tab w:val="left" w:pos="568"/>
          <w:tab w:val="left" w:pos="570"/>
        </w:tabs>
        <w:spacing w:before="73"/>
        <w:ind w:right="281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lastRenderedPageBreak/>
        <w:t>Zabezpieczenie zostanie zwrócone Wykonawcy w ciągu 30 dni po wykonaniu Przedmiotu Umowy i uznaniu go za należycie wykonany.</w:t>
      </w:r>
    </w:p>
    <w:p w:rsidR="00AD62AD" w:rsidRPr="00CF125E" w:rsidRDefault="00B970ED">
      <w:pPr>
        <w:pStyle w:val="Akapitzlist"/>
        <w:numPr>
          <w:ilvl w:val="0"/>
          <w:numId w:val="13"/>
        </w:numPr>
        <w:tabs>
          <w:tab w:val="left" w:pos="568"/>
          <w:tab w:val="left" w:pos="570"/>
        </w:tabs>
        <w:spacing w:before="120"/>
        <w:ind w:right="281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Wartość zabezpieczenia w formie pieniężnej zostanie zwrócona wraz z odsetkami wynikającymi z umowy rachunku bankowego, pomniejszonymi o koszt prowadzenia tego rachunku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oraz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prowizji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bankowej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przelew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pieniędzy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rachunek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bankowy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Wykonawcy.</w:t>
      </w:r>
    </w:p>
    <w:p w:rsidR="00AD62AD" w:rsidRPr="00CF125E" w:rsidRDefault="00B970ED">
      <w:pPr>
        <w:pStyle w:val="Akapitzlist"/>
        <w:numPr>
          <w:ilvl w:val="0"/>
          <w:numId w:val="13"/>
        </w:numPr>
        <w:tabs>
          <w:tab w:val="left" w:pos="568"/>
          <w:tab w:val="left" w:pos="570"/>
        </w:tabs>
        <w:spacing w:before="120"/>
        <w:ind w:right="280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Zamawiający jest upoważniony do zaspokojenia z Zabezpieczenia, na podstawie Umowy, wszelkich</w:t>
      </w:r>
      <w:r w:rsidRPr="00CF125E">
        <w:rPr>
          <w:rFonts w:ascii="Times New Roman" w:hAnsi="Times New Roman" w:cs="Times New Roman"/>
          <w:spacing w:val="7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należności</w:t>
      </w:r>
      <w:r w:rsidRPr="00CF125E">
        <w:rPr>
          <w:rFonts w:ascii="Times New Roman" w:hAnsi="Times New Roman" w:cs="Times New Roman"/>
          <w:spacing w:val="7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służących</w:t>
      </w:r>
      <w:r w:rsidRPr="00CF125E">
        <w:rPr>
          <w:rFonts w:ascii="Times New Roman" w:hAnsi="Times New Roman" w:cs="Times New Roman"/>
          <w:spacing w:val="7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Zamawiającemu</w:t>
      </w:r>
      <w:r w:rsidRPr="00CF125E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7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stosunku</w:t>
      </w:r>
      <w:r w:rsidRPr="00CF125E">
        <w:rPr>
          <w:rFonts w:ascii="Times New Roman" w:hAnsi="Times New Roman" w:cs="Times New Roman"/>
          <w:spacing w:val="7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7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Wykonawcy,</w:t>
      </w:r>
      <w:r w:rsidRPr="00CF125E">
        <w:rPr>
          <w:rFonts w:ascii="Times New Roman" w:hAnsi="Times New Roman" w:cs="Times New Roman"/>
          <w:spacing w:val="7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7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tym w szczególności kar umownych.</w:t>
      </w:r>
    </w:p>
    <w:p w:rsidR="00AD62AD" w:rsidRPr="00CF125E" w:rsidRDefault="00B970ED">
      <w:pPr>
        <w:spacing w:before="119"/>
        <w:ind w:right="139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§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>11</w:t>
      </w:r>
    </w:p>
    <w:p w:rsidR="00AD62AD" w:rsidRPr="00CF125E" w:rsidRDefault="00B970ED">
      <w:pPr>
        <w:spacing w:before="121" w:line="257" w:lineRule="exact"/>
        <w:ind w:right="136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Kary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umowne</w:t>
      </w:r>
    </w:p>
    <w:p w:rsidR="00AD62AD" w:rsidRPr="00CF125E" w:rsidRDefault="00B970ED">
      <w:pPr>
        <w:pStyle w:val="Akapitzlist"/>
        <w:numPr>
          <w:ilvl w:val="0"/>
          <w:numId w:val="12"/>
        </w:numPr>
        <w:tabs>
          <w:tab w:val="left" w:pos="568"/>
          <w:tab w:val="left" w:pos="570"/>
        </w:tabs>
        <w:ind w:right="283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Zamawiający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naliczy,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a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Wykonawca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zapłaci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Zamawiającemu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kary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umowne w następujących przypadkach i wysokościach:</w:t>
      </w:r>
    </w:p>
    <w:p w:rsidR="00AD62AD" w:rsidRPr="00CF125E" w:rsidRDefault="00B970ED">
      <w:pPr>
        <w:pStyle w:val="Akapitzlist"/>
        <w:numPr>
          <w:ilvl w:val="1"/>
          <w:numId w:val="12"/>
        </w:numPr>
        <w:tabs>
          <w:tab w:val="left" w:pos="995"/>
        </w:tabs>
        <w:spacing w:before="141"/>
        <w:ind w:right="280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za zwłokę w wykonaniu kontroli i opiniowania danego etapu dokumentacji projektowej lub zwłokę w sporządzeniu koreferatu w wysokości 0,20% wartości umownej brutto za każdy dzień zwłoki, jednak nie więcej niż 10% Wynagrodzenia brutto określonego w § 8 ust.1 Umowy;</w:t>
      </w:r>
    </w:p>
    <w:p w:rsidR="00AD62AD" w:rsidRPr="00CF125E" w:rsidRDefault="00B970ED">
      <w:pPr>
        <w:pStyle w:val="Akapitzlist"/>
        <w:numPr>
          <w:ilvl w:val="1"/>
          <w:numId w:val="12"/>
        </w:numPr>
        <w:tabs>
          <w:tab w:val="left" w:pos="995"/>
        </w:tabs>
        <w:spacing w:before="95"/>
        <w:ind w:right="278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za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naruszenie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„Obowiązku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Doświadczonego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Inspektora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Nadzoru”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–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3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000,00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zł za każdy przypadek;</w:t>
      </w:r>
    </w:p>
    <w:p w:rsidR="00AD62AD" w:rsidRPr="00CF125E" w:rsidRDefault="00B970ED">
      <w:pPr>
        <w:pStyle w:val="Akapitzlist"/>
        <w:numPr>
          <w:ilvl w:val="1"/>
          <w:numId w:val="12"/>
        </w:numPr>
        <w:tabs>
          <w:tab w:val="left" w:pos="995"/>
        </w:tabs>
        <w:spacing w:before="139"/>
        <w:ind w:right="279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za</w:t>
      </w:r>
      <w:r w:rsidRPr="00CF125E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odstąpienie</w:t>
      </w:r>
      <w:r w:rsidRPr="00CF125E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od</w:t>
      </w:r>
      <w:r w:rsidRPr="00CF125E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</w:t>
      </w:r>
      <w:r w:rsidRPr="00CF125E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(w</w:t>
      </w:r>
      <w:r w:rsidRPr="00CF125E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całości</w:t>
      </w:r>
      <w:r w:rsidRPr="00CF125E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lub</w:t>
      </w:r>
      <w:r w:rsidRPr="00CF125E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części)</w:t>
      </w:r>
      <w:r w:rsidRPr="00CF125E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przez</w:t>
      </w:r>
      <w:r w:rsidRPr="00CF125E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którąkolwiek</w:t>
      </w:r>
      <w:r w:rsidRPr="00CF125E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ze</w:t>
      </w:r>
      <w:r w:rsidRPr="00CF125E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Stron z przyczyn leżących po stronie Wykonawcy, w wysokości 10% Wynagrodzenia brutto określonego w § 8 ust. 1 Umowy..</w:t>
      </w:r>
    </w:p>
    <w:p w:rsidR="00AD62AD" w:rsidRPr="00CF125E" w:rsidRDefault="00B970ED">
      <w:pPr>
        <w:pStyle w:val="Akapitzlist"/>
        <w:numPr>
          <w:ilvl w:val="0"/>
          <w:numId w:val="12"/>
        </w:numPr>
        <w:tabs>
          <w:tab w:val="left" w:pos="568"/>
          <w:tab w:val="left" w:pos="570"/>
        </w:tabs>
        <w:spacing w:before="141"/>
        <w:ind w:right="279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Odstąpienie od Umowy nie wyłącza uprawnienia Zamawiającego do dochodzenia kar umownych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należnych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tytułu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wystąpienia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okoliczności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mających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miejsce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przed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złożeniem oświadczenia o odstąpieniu od Umowy.</w:t>
      </w:r>
    </w:p>
    <w:p w:rsidR="00AD62AD" w:rsidRPr="00CF125E" w:rsidRDefault="00B970ED">
      <w:pPr>
        <w:pStyle w:val="Akapitzlist"/>
        <w:numPr>
          <w:ilvl w:val="0"/>
          <w:numId w:val="12"/>
        </w:numPr>
        <w:tabs>
          <w:tab w:val="left" w:pos="568"/>
          <w:tab w:val="left" w:pos="570"/>
        </w:tabs>
        <w:spacing w:before="95"/>
        <w:ind w:right="281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Zamawiającemu służy prawo do dochodzenia odszkodowania uzupełniającego przewyższającego wysokość zastrzeżonych kar umownych, do wysokości rzeczywiście poniesionej szkody, na zasadach ogólnych wynikających z Kodeksu Cywilnego.</w:t>
      </w:r>
    </w:p>
    <w:p w:rsidR="00AD62AD" w:rsidRPr="00CF125E" w:rsidRDefault="00B970ED">
      <w:pPr>
        <w:pStyle w:val="Akapitzlist"/>
        <w:numPr>
          <w:ilvl w:val="0"/>
          <w:numId w:val="12"/>
        </w:numPr>
        <w:tabs>
          <w:tab w:val="left" w:pos="569"/>
        </w:tabs>
        <w:spacing w:before="92"/>
        <w:ind w:left="569" w:hanging="426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Strony</w:t>
      </w:r>
      <w:r w:rsidRPr="00CF125E">
        <w:rPr>
          <w:rFonts w:ascii="Times New Roman" w:hAnsi="Times New Roman" w:cs="Times New Roman"/>
          <w:spacing w:val="70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określają</w:t>
      </w:r>
      <w:r w:rsidRPr="00CF125E">
        <w:rPr>
          <w:rFonts w:ascii="Times New Roman" w:hAnsi="Times New Roman" w:cs="Times New Roman"/>
          <w:spacing w:val="70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limit</w:t>
      </w:r>
      <w:r w:rsidRPr="00CF125E">
        <w:rPr>
          <w:rFonts w:ascii="Times New Roman" w:hAnsi="Times New Roman" w:cs="Times New Roman"/>
          <w:spacing w:val="68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kar</w:t>
      </w:r>
      <w:r w:rsidRPr="00CF125E">
        <w:rPr>
          <w:rFonts w:ascii="Times New Roman" w:hAnsi="Times New Roman" w:cs="Times New Roman"/>
          <w:spacing w:val="72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umownych</w:t>
      </w:r>
      <w:r w:rsidRPr="00CF125E">
        <w:rPr>
          <w:rFonts w:ascii="Times New Roman" w:hAnsi="Times New Roman" w:cs="Times New Roman"/>
          <w:spacing w:val="73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naliczonych</w:t>
      </w:r>
      <w:r w:rsidRPr="00CF125E">
        <w:rPr>
          <w:rFonts w:ascii="Times New Roman" w:hAnsi="Times New Roman" w:cs="Times New Roman"/>
          <w:spacing w:val="73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</w:t>
      </w:r>
      <w:r w:rsidRPr="00CF125E">
        <w:rPr>
          <w:rFonts w:ascii="Times New Roman" w:hAnsi="Times New Roman" w:cs="Times New Roman"/>
          <w:spacing w:val="72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podstawie</w:t>
      </w:r>
      <w:r w:rsidRPr="00CF125E">
        <w:rPr>
          <w:rFonts w:ascii="Times New Roman" w:hAnsi="Times New Roman" w:cs="Times New Roman"/>
          <w:spacing w:val="71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</w:t>
      </w:r>
      <w:r w:rsidRPr="00CF125E">
        <w:rPr>
          <w:rFonts w:ascii="Times New Roman" w:hAnsi="Times New Roman" w:cs="Times New Roman"/>
          <w:spacing w:val="71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</w:t>
      </w:r>
      <w:r w:rsidRPr="00CF125E">
        <w:rPr>
          <w:rFonts w:ascii="Times New Roman" w:hAnsi="Times New Roman" w:cs="Times New Roman"/>
          <w:spacing w:val="72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>50%</w:t>
      </w:r>
    </w:p>
    <w:p w:rsidR="00AD62AD" w:rsidRPr="00CF125E" w:rsidRDefault="00B970ED">
      <w:pPr>
        <w:pStyle w:val="Tekstpodstawowy"/>
        <w:spacing w:before="2" w:line="256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pacing w:val="-2"/>
          <w:sz w:val="24"/>
          <w:szCs w:val="24"/>
        </w:rPr>
        <w:t>Wynagrodzenia.</w:t>
      </w:r>
    </w:p>
    <w:p w:rsidR="00AD62AD" w:rsidRPr="00CF125E" w:rsidRDefault="00B970ED">
      <w:pPr>
        <w:spacing w:before="1"/>
        <w:ind w:right="139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§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>12</w:t>
      </w:r>
    </w:p>
    <w:p w:rsidR="00AD62AD" w:rsidRPr="00CF125E" w:rsidRDefault="00B970ED">
      <w:pPr>
        <w:spacing w:before="121"/>
        <w:ind w:right="139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Odstąpienie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od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>Umowy</w:t>
      </w:r>
    </w:p>
    <w:p w:rsidR="00AD62AD" w:rsidRPr="00CF125E" w:rsidRDefault="00B970ED">
      <w:pPr>
        <w:pStyle w:val="Akapitzlist"/>
        <w:numPr>
          <w:ilvl w:val="0"/>
          <w:numId w:val="11"/>
        </w:numPr>
        <w:tabs>
          <w:tab w:val="left" w:pos="569"/>
        </w:tabs>
        <w:spacing w:before="119"/>
        <w:ind w:left="569" w:hanging="426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Zamawiający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ma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prawo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odstąpienia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od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przypadku:</w:t>
      </w:r>
    </w:p>
    <w:p w:rsidR="00AD62AD" w:rsidRPr="00CF125E" w:rsidRDefault="00B970ED">
      <w:pPr>
        <w:pStyle w:val="Akapitzlist"/>
        <w:numPr>
          <w:ilvl w:val="1"/>
          <w:numId w:val="11"/>
        </w:numPr>
        <w:tabs>
          <w:tab w:val="left" w:pos="1135"/>
          <w:tab w:val="left" w:pos="1137"/>
        </w:tabs>
        <w:spacing w:before="121"/>
        <w:ind w:right="279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gdy Wykonawca pomimo pisemnego wezwania do należytej realizacji prac przez Zamawiającego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bezskutecznego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upływu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terminu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określonego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przez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Zamawiającego w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wezwaniu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nie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realizuje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prac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zgodnie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umową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SWZ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lub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też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realizuje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zobowiązania umowne nienależycie;</w:t>
      </w:r>
    </w:p>
    <w:p w:rsidR="00AD62AD" w:rsidRPr="00CF125E" w:rsidRDefault="00B970ED">
      <w:pPr>
        <w:pStyle w:val="Akapitzlist"/>
        <w:numPr>
          <w:ilvl w:val="1"/>
          <w:numId w:val="11"/>
        </w:numPr>
        <w:tabs>
          <w:tab w:val="left" w:pos="1135"/>
          <w:tab w:val="left" w:pos="1137"/>
        </w:tabs>
        <w:spacing w:before="118"/>
        <w:ind w:right="284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pozostawania w zwłoce w realizacji części prac stanowiących Przedmiot Umowy przekraczającej 30 dni;</w:t>
      </w:r>
    </w:p>
    <w:p w:rsidR="00AD62AD" w:rsidRPr="00CF125E" w:rsidRDefault="00B970ED">
      <w:pPr>
        <w:pStyle w:val="Akapitzlist"/>
        <w:numPr>
          <w:ilvl w:val="1"/>
          <w:numId w:val="11"/>
        </w:numPr>
        <w:tabs>
          <w:tab w:val="left" w:pos="1135"/>
        </w:tabs>
        <w:spacing w:before="120"/>
        <w:ind w:left="1135" w:hanging="426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gdy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został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wydany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nakaz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zajęcia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majątku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Wykonawcy;</w:t>
      </w:r>
    </w:p>
    <w:p w:rsidR="00AD62AD" w:rsidRPr="00CF125E" w:rsidRDefault="00B970ED">
      <w:pPr>
        <w:pStyle w:val="Akapitzlist"/>
        <w:numPr>
          <w:ilvl w:val="1"/>
          <w:numId w:val="11"/>
        </w:numPr>
        <w:tabs>
          <w:tab w:val="left" w:pos="1135"/>
          <w:tab w:val="left" w:pos="1137"/>
        </w:tabs>
        <w:spacing w:before="122"/>
        <w:ind w:right="279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gdy</w:t>
      </w:r>
      <w:r w:rsidRPr="00CF125E">
        <w:rPr>
          <w:rFonts w:ascii="Times New Roman" w:hAnsi="Times New Roman" w:cs="Times New Roman"/>
          <w:spacing w:val="7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Wykonawca</w:t>
      </w:r>
      <w:r w:rsidRPr="00CF125E"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odpowiedzi</w:t>
      </w:r>
      <w:r w:rsidRPr="00CF125E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</w:t>
      </w:r>
      <w:r w:rsidRPr="00CF125E"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wezwanie</w:t>
      </w:r>
      <w:r w:rsidRPr="00CF125E"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Zamawiającego</w:t>
      </w:r>
      <w:r w:rsidRPr="00CF125E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</w:t>
      </w:r>
      <w:r w:rsidRPr="00CF125E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którym</w:t>
      </w:r>
      <w:r w:rsidRPr="00CF125E">
        <w:rPr>
          <w:rFonts w:ascii="Times New Roman" w:hAnsi="Times New Roman" w:cs="Times New Roman"/>
          <w:spacing w:val="7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mowa w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§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4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ust.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7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</w:t>
      </w:r>
      <w:r w:rsidRPr="00CF125E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nie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przystąpił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realizacji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prac</w:t>
      </w:r>
      <w:r w:rsidRPr="00CF125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zaangażowaniem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odpowiedniej ilości osób;</w:t>
      </w:r>
    </w:p>
    <w:p w:rsidR="00AD62AD" w:rsidRPr="00CF125E" w:rsidRDefault="00B970ED">
      <w:pPr>
        <w:pStyle w:val="Akapitzlist"/>
        <w:numPr>
          <w:ilvl w:val="1"/>
          <w:numId w:val="11"/>
        </w:numPr>
        <w:tabs>
          <w:tab w:val="left" w:pos="1135"/>
          <w:tab w:val="left" w:pos="1137"/>
        </w:tabs>
        <w:spacing w:before="119"/>
        <w:ind w:right="281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 xml:space="preserve">gdy Wykonawca realizuje przedmiot Umowy przy pomocy osób z mniejszym </w:t>
      </w:r>
      <w:r w:rsidRPr="00CF125E">
        <w:rPr>
          <w:rFonts w:ascii="Times New Roman" w:hAnsi="Times New Roman" w:cs="Times New Roman"/>
          <w:sz w:val="24"/>
          <w:szCs w:val="24"/>
        </w:rPr>
        <w:lastRenderedPageBreak/>
        <w:t>doświadczeniem</w:t>
      </w:r>
      <w:r w:rsidRPr="00CF125E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niż</w:t>
      </w:r>
      <w:r w:rsidRPr="00CF125E">
        <w:rPr>
          <w:rFonts w:ascii="Times New Roman" w:hAnsi="Times New Roman" w:cs="Times New Roman"/>
          <w:spacing w:val="7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wymagane</w:t>
      </w:r>
      <w:r w:rsidRPr="00CF125E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przez</w:t>
      </w:r>
      <w:r w:rsidRPr="00CF125E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Zamawiającego</w:t>
      </w:r>
      <w:r w:rsidRPr="00CF125E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SWZ</w:t>
      </w:r>
      <w:r w:rsidRPr="00CF125E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</w:t>
      </w:r>
      <w:r w:rsidRPr="00CF125E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zadeklarowane w Ofercie Wykonawcy.</w:t>
      </w:r>
    </w:p>
    <w:p w:rsidR="00AD62AD" w:rsidRPr="00CF125E" w:rsidRDefault="00AD62AD">
      <w:pPr>
        <w:pStyle w:val="Akapitzlist"/>
        <w:rPr>
          <w:rFonts w:ascii="Times New Roman" w:hAnsi="Times New Roman" w:cs="Times New Roman"/>
          <w:sz w:val="24"/>
          <w:szCs w:val="24"/>
        </w:rPr>
        <w:sectPr w:rsidR="00AD62AD" w:rsidRPr="00CF125E">
          <w:pgSz w:w="11910" w:h="16840"/>
          <w:pgMar w:top="760" w:right="1133" w:bottom="1640" w:left="1417" w:header="0" w:footer="1441" w:gutter="0"/>
          <w:cols w:space="708"/>
        </w:sectPr>
      </w:pPr>
    </w:p>
    <w:p w:rsidR="00AD62AD" w:rsidRPr="00CF125E" w:rsidRDefault="00B970ED">
      <w:pPr>
        <w:pStyle w:val="Akapitzlist"/>
        <w:numPr>
          <w:ilvl w:val="0"/>
          <w:numId w:val="11"/>
        </w:numPr>
        <w:tabs>
          <w:tab w:val="left" w:pos="568"/>
          <w:tab w:val="left" w:pos="570"/>
        </w:tabs>
        <w:spacing w:before="73"/>
        <w:ind w:right="279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lastRenderedPageBreak/>
        <w:t>Odstąpienie</w:t>
      </w:r>
      <w:r w:rsidRPr="00CF125E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od</w:t>
      </w:r>
      <w:r w:rsidRPr="00CF125E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</w:t>
      </w:r>
      <w:r w:rsidRPr="00CF125E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wywołuje</w:t>
      </w:r>
      <w:r w:rsidRPr="00CF125E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skutek</w:t>
      </w:r>
      <w:r w:rsidRPr="00CF125E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stosunku</w:t>
      </w:r>
      <w:r w:rsidRPr="00CF125E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usług</w:t>
      </w:r>
      <w:r w:rsidRPr="00CF125E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niewykonanych do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dnia złożenia oświadczenia o odstąpieniu. Zamawiający jest uprawniony do odebrania etapów prac należycie wykonanych do dnia odstąpienia za zapłatą wynagrodzenia.</w:t>
      </w:r>
    </w:p>
    <w:p w:rsidR="00AD62AD" w:rsidRPr="00CF125E" w:rsidRDefault="00B970ED">
      <w:pPr>
        <w:pStyle w:val="Akapitzlist"/>
        <w:numPr>
          <w:ilvl w:val="0"/>
          <w:numId w:val="11"/>
        </w:numPr>
        <w:tabs>
          <w:tab w:val="left" w:pos="568"/>
          <w:tab w:val="left" w:pos="570"/>
        </w:tabs>
        <w:spacing w:before="119"/>
        <w:ind w:right="279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 razie wystąpienia istotnej zmiany okoliczności powodującej, że wykonanie Umowy nie leży w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interesie publicznym, czego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nie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można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było przewidzieć w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chwili zawarcia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Umowy, Zamawiający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może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odstąpić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od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całości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lub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części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terminie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30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dni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od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powzięcia wiadomości o powyższych okolicznościach.</w:t>
      </w:r>
    </w:p>
    <w:p w:rsidR="00AD62AD" w:rsidRPr="00CF125E" w:rsidRDefault="00B970ED">
      <w:pPr>
        <w:spacing w:before="121"/>
        <w:ind w:right="139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§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>13</w:t>
      </w:r>
    </w:p>
    <w:p w:rsidR="00AD62AD" w:rsidRPr="00CF125E" w:rsidRDefault="00B970ED">
      <w:pPr>
        <w:spacing w:before="119"/>
        <w:ind w:right="139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Zmiany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Umowy</w:t>
      </w:r>
    </w:p>
    <w:p w:rsidR="00AD62AD" w:rsidRPr="00CF125E" w:rsidRDefault="00B970ED">
      <w:pPr>
        <w:pStyle w:val="Akapitzlist"/>
        <w:numPr>
          <w:ilvl w:val="0"/>
          <w:numId w:val="10"/>
        </w:numPr>
        <w:tabs>
          <w:tab w:val="left" w:pos="568"/>
          <w:tab w:val="left" w:pos="570"/>
        </w:tabs>
        <w:spacing w:before="121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Zamawiający, na podstawie art. 455 ust. 1 pkt 1 PZP, przewiduje możliwość zmian postanowień Umowy w stosunku do treści Oferty, na podstawie której dokonano wyboru Wykonawcy, w przypadku wystąpienia co najmniej jednej z okoliczności wymienionych poniżej, z uwzględnieniem podawanych warunków ich wprowadzenia:</w:t>
      </w:r>
    </w:p>
    <w:p w:rsidR="00AD62AD" w:rsidRPr="00CF125E" w:rsidRDefault="00B970ED">
      <w:pPr>
        <w:pStyle w:val="Akapitzlist"/>
        <w:numPr>
          <w:ilvl w:val="1"/>
          <w:numId w:val="10"/>
        </w:numPr>
        <w:tabs>
          <w:tab w:val="left" w:pos="1274"/>
          <w:tab w:val="left" w:pos="1276"/>
        </w:tabs>
        <w:spacing w:before="120"/>
        <w:ind w:right="281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Zamawiający dopuszcza możliwość przedłużenia terminu realizacji Przedmiotu Umowy o okres odpowiadający okresowi trwania przeszkody uniemożliwiającej realizację Przedmiotu Umowy jeżeli w trakcie obowiązywania Umowy wystąpią okoliczności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uniemożliwiające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jej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realizację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zgodnie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warunkami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opisanymi w Umowie, za które odpowiedzialności nie ponosi Wykonawca ani Zamawiający.</w:t>
      </w:r>
    </w:p>
    <w:p w:rsidR="00AD62AD" w:rsidRPr="00CF125E" w:rsidRDefault="00B970ED">
      <w:pPr>
        <w:pStyle w:val="Akapitzlist"/>
        <w:numPr>
          <w:ilvl w:val="1"/>
          <w:numId w:val="10"/>
        </w:numPr>
        <w:tabs>
          <w:tab w:val="left" w:pos="1274"/>
          <w:tab w:val="left" w:pos="1276"/>
        </w:tabs>
        <w:spacing w:before="94"/>
        <w:ind w:right="281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Zamawiający dopuszcza możliwość przedłużenia terminu realizacji Przedmiotu Umowy w przypadku niezależnego od Stron Umowy przedłużenia się terminu sporządzenia dokumentacji projektowej lub terminu realizacji robót budowlanych lub niedotrzymania terminu ich realizacji przez ich Wykonawcę.</w:t>
      </w:r>
    </w:p>
    <w:p w:rsidR="00AD62AD" w:rsidRPr="00CF125E" w:rsidRDefault="00B970ED">
      <w:pPr>
        <w:pStyle w:val="Akapitzlist"/>
        <w:numPr>
          <w:ilvl w:val="1"/>
          <w:numId w:val="10"/>
        </w:numPr>
        <w:tabs>
          <w:tab w:val="left" w:pos="1276"/>
        </w:tabs>
        <w:spacing w:before="120"/>
        <w:ind w:right="279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Zamawiający dopuszcza wprowadzenie zmian w sposobie wykonywania Przedmiotu Umowy, w przypadku konieczności zrealizowania Przedmiotu Umowy przy zastosowaniu innych rozwiązań albo innymi środkami ze względu na zmiany obowiązującego prawa lub regulacji obowiązujących w Państwowym Gospodarstwie Leśnym Lasy Państwowe;</w:t>
      </w:r>
    </w:p>
    <w:p w:rsidR="00AD62AD" w:rsidRPr="00CF125E" w:rsidRDefault="00B970ED">
      <w:pPr>
        <w:pStyle w:val="Akapitzlist"/>
        <w:numPr>
          <w:ilvl w:val="1"/>
          <w:numId w:val="10"/>
        </w:numPr>
        <w:tabs>
          <w:tab w:val="left" w:pos="1273"/>
          <w:tab w:val="left" w:pos="1276"/>
        </w:tabs>
        <w:spacing w:before="119"/>
        <w:ind w:right="280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Zamawiający dopuszcza wprowadzenie zmian części Przedmiotu Umowy, które Wykonawca przewidział do realizacji za pomocą Podwykonawców na inne części Przedmiotu</w:t>
      </w:r>
      <w:r w:rsidRPr="00CF125E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Umowy,</w:t>
      </w:r>
      <w:r w:rsidRPr="00CF125E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tym</w:t>
      </w:r>
      <w:r w:rsidRPr="00CF125E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również</w:t>
      </w:r>
      <w:r w:rsidRPr="00CF125E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</w:t>
      </w:r>
      <w:r w:rsidRPr="00CF125E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części,</w:t>
      </w:r>
      <w:r w:rsidRPr="00CF125E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których</w:t>
      </w:r>
      <w:r w:rsidRPr="00CF125E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Wykonawca</w:t>
      </w:r>
      <w:r w:rsidRPr="00CF125E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nie</w:t>
      </w:r>
      <w:r w:rsidRPr="00CF125E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wskazał w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złożonej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przez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siebie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Ofercie.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Zmiana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nie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może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pociągnąć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sobą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zmiany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terminu realizacji ani zwiększenia wynagrodzenia należnego Wykonawcy.</w:t>
      </w:r>
    </w:p>
    <w:p w:rsidR="00AD62AD" w:rsidRPr="00CF125E" w:rsidRDefault="00B970ED">
      <w:pPr>
        <w:pStyle w:val="Akapitzlist"/>
        <w:numPr>
          <w:ilvl w:val="1"/>
          <w:numId w:val="10"/>
        </w:numPr>
        <w:tabs>
          <w:tab w:val="left" w:pos="1274"/>
          <w:tab w:val="left" w:pos="1276"/>
        </w:tabs>
        <w:spacing w:before="122"/>
        <w:ind w:right="282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przypadku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zawarcia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Umowy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wykonawcami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wspólnie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ubiegającymi się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udzielenie zamówienia dopuszcza się zmianę członka konsorcjum upoważnionego do wystawiania faktur i do odbioru wynagrodzenia w imieniu wszystkich członków konsorcjum.</w:t>
      </w:r>
    </w:p>
    <w:p w:rsidR="00AD62AD" w:rsidRPr="00CF125E" w:rsidRDefault="00B970ED">
      <w:pPr>
        <w:pStyle w:val="Akapitzlist"/>
        <w:numPr>
          <w:ilvl w:val="0"/>
          <w:numId w:val="10"/>
        </w:numPr>
        <w:tabs>
          <w:tab w:val="left" w:pos="569"/>
        </w:tabs>
        <w:spacing w:line="256" w:lineRule="exact"/>
        <w:ind w:left="569" w:hanging="359"/>
        <w:jc w:val="both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Wystąpienie</w:t>
      </w:r>
      <w:r w:rsidRPr="00CF125E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którejkolwiek</w:t>
      </w:r>
      <w:r w:rsidRPr="00CF125E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okoliczności</w:t>
      </w:r>
      <w:r w:rsidRPr="00CF125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wskazanych</w:t>
      </w:r>
      <w:r w:rsidRPr="00CF125E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ust.</w:t>
      </w:r>
      <w:r w:rsidRPr="00CF125E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1</w:t>
      </w:r>
      <w:r w:rsidRPr="00CF125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nie</w:t>
      </w:r>
      <w:r w:rsidRPr="00CF125E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stanowi</w:t>
      </w:r>
      <w:r w:rsidRPr="00CF125E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zobowiązania</w:t>
      </w:r>
    </w:p>
    <w:p w:rsidR="00AD62AD" w:rsidRPr="00CF125E" w:rsidRDefault="00B970ED">
      <w:pPr>
        <w:pStyle w:val="Tekstpodstawowy"/>
        <w:spacing w:before="1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Stron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wprowadzenia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zmiany.</w:t>
      </w:r>
    </w:p>
    <w:p w:rsidR="00AD62AD" w:rsidRPr="00CF125E" w:rsidRDefault="00B970ED">
      <w:pPr>
        <w:spacing w:before="119"/>
        <w:ind w:right="139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§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>14</w:t>
      </w:r>
    </w:p>
    <w:p w:rsidR="00AD62AD" w:rsidRPr="00CF125E" w:rsidRDefault="00B970ED">
      <w:pPr>
        <w:spacing w:before="2"/>
        <w:ind w:right="140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pacing w:val="-2"/>
          <w:sz w:val="24"/>
          <w:szCs w:val="24"/>
        </w:rPr>
        <w:t>Waloryzacja</w:t>
      </w:r>
    </w:p>
    <w:p w:rsidR="00AD62AD" w:rsidRPr="00CF125E" w:rsidRDefault="00B970ED">
      <w:pPr>
        <w:pStyle w:val="Akapitzlist"/>
        <w:numPr>
          <w:ilvl w:val="0"/>
          <w:numId w:val="9"/>
        </w:numPr>
        <w:tabs>
          <w:tab w:val="left" w:pos="568"/>
          <w:tab w:val="left" w:pos="570"/>
        </w:tabs>
        <w:spacing w:before="119"/>
        <w:ind w:right="280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związku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okresem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realizacji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Przedmiotu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przekraczającym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6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 xml:space="preserve">miesięcy Strony będą waloryzowały koszty realizacji Przedmiotu Umowy („Waloryzacja”). Waloryzacja będzie polegała na dwukrotnym w trakcie trwania Umowy podwyższeniu albo obniżeniu wartości usług niezrealizowanych (nierozliczonych) do dnia </w:t>
      </w:r>
      <w:r w:rsidRPr="00CF125E">
        <w:rPr>
          <w:rFonts w:ascii="Times New Roman" w:hAnsi="Times New Roman" w:cs="Times New Roman"/>
          <w:sz w:val="24"/>
          <w:szCs w:val="24"/>
        </w:rPr>
        <w:lastRenderedPageBreak/>
        <w:t>Waloryzacji.</w:t>
      </w:r>
    </w:p>
    <w:p w:rsidR="00AD62AD" w:rsidRPr="00CF125E" w:rsidRDefault="00B970ED">
      <w:pPr>
        <w:pStyle w:val="Akapitzlist"/>
        <w:numPr>
          <w:ilvl w:val="0"/>
          <w:numId w:val="9"/>
        </w:numPr>
        <w:tabs>
          <w:tab w:val="left" w:pos="568"/>
          <w:tab w:val="left" w:pos="570"/>
        </w:tabs>
        <w:spacing w:before="120"/>
        <w:ind w:right="281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Waloryzacja zostanie dokonana w oparciu o wartości wskaźników cen towarów i usług konsumpcyjnych ogółem za poprzedni kwartał („Wskaźnik GUS”), ogłoszonych w formie komunikatu</w:t>
      </w:r>
      <w:r w:rsidRPr="00CF125E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Prezesa</w:t>
      </w:r>
      <w:r w:rsidRPr="00CF125E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Głównego</w:t>
      </w:r>
      <w:r w:rsidRPr="00CF125E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Urzędu</w:t>
      </w:r>
      <w:r w:rsidRPr="00CF125E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Statycznego</w:t>
      </w:r>
      <w:r w:rsidRPr="00CF125E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</w:t>
      </w:r>
      <w:r w:rsidRPr="00CF125E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podstawie</w:t>
      </w:r>
      <w:r w:rsidRPr="00CF125E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art.</w:t>
      </w:r>
      <w:r w:rsidRPr="00CF125E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25</w:t>
      </w:r>
      <w:r w:rsidRPr="00CF125E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ust.</w:t>
      </w:r>
      <w:r w:rsidRPr="00CF125E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11</w:t>
      </w:r>
      <w:r w:rsidRPr="00CF125E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ustawy</w:t>
      </w:r>
    </w:p>
    <w:p w:rsidR="00AD62AD" w:rsidRPr="00CF125E" w:rsidRDefault="00AD62AD">
      <w:pPr>
        <w:pStyle w:val="Akapitzlist"/>
        <w:rPr>
          <w:rFonts w:ascii="Times New Roman" w:hAnsi="Times New Roman" w:cs="Times New Roman"/>
          <w:sz w:val="24"/>
          <w:szCs w:val="24"/>
        </w:rPr>
        <w:sectPr w:rsidR="00AD62AD" w:rsidRPr="00CF125E">
          <w:pgSz w:w="11910" w:h="16840"/>
          <w:pgMar w:top="760" w:right="1133" w:bottom="1640" w:left="1417" w:header="0" w:footer="1441" w:gutter="0"/>
          <w:cols w:space="708"/>
        </w:sectPr>
      </w:pPr>
    </w:p>
    <w:p w:rsidR="00AD62AD" w:rsidRPr="00CF125E" w:rsidRDefault="00B970ED">
      <w:pPr>
        <w:pStyle w:val="Tekstpodstawowy"/>
        <w:spacing w:before="73" w:line="257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lastRenderedPageBreak/>
        <w:t>z</w:t>
      </w:r>
      <w:r w:rsidRPr="00CF125E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dnia</w:t>
      </w:r>
      <w:r w:rsidRPr="00CF125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17</w:t>
      </w:r>
      <w:r w:rsidRPr="00CF125E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grudnia</w:t>
      </w:r>
      <w:r w:rsidRPr="00CF125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1998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r.</w:t>
      </w:r>
      <w:r w:rsidRPr="00CF125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</w:t>
      </w:r>
      <w:r w:rsidRPr="00CF125E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emeryturach</w:t>
      </w:r>
      <w:r w:rsidRPr="00CF125E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</w:t>
      </w:r>
      <w:r w:rsidRPr="00CF125E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rentach</w:t>
      </w:r>
      <w:r w:rsidRPr="00CF125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Funduszu</w:t>
      </w:r>
      <w:r w:rsidRPr="00CF125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Ubezpieczeń</w:t>
      </w:r>
      <w:r w:rsidRPr="00CF125E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Społecznych.</w:t>
      </w:r>
    </w:p>
    <w:p w:rsidR="00AD62AD" w:rsidRPr="00CF125E" w:rsidRDefault="00B970ED">
      <w:pPr>
        <w:pStyle w:val="Tekstpodstawowy"/>
        <w:spacing w:line="257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obliczenia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pierwszej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Waloryzacji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2026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roku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zostanie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przyjęty:</w:t>
      </w:r>
    </w:p>
    <w:p w:rsidR="00AD62AD" w:rsidRPr="00CF125E" w:rsidRDefault="00B970ED">
      <w:pPr>
        <w:pStyle w:val="Akapitzlist"/>
        <w:numPr>
          <w:ilvl w:val="1"/>
          <w:numId w:val="9"/>
        </w:numPr>
        <w:tabs>
          <w:tab w:val="left" w:pos="1276"/>
        </w:tabs>
        <w:spacing w:before="121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Wskaźnik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GUS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II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kwartale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2026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roku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(„I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Wskaźnik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GUS”)</w:t>
      </w:r>
    </w:p>
    <w:p w:rsidR="00AD62AD" w:rsidRPr="00CF125E" w:rsidRDefault="00B970ED">
      <w:pPr>
        <w:pStyle w:val="Akapitzlist"/>
        <w:numPr>
          <w:ilvl w:val="1"/>
          <w:numId w:val="9"/>
        </w:numPr>
        <w:tabs>
          <w:tab w:val="left" w:pos="1276"/>
        </w:tabs>
        <w:spacing w:before="120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Wskaźnik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GUS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III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kwartale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2026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roku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(„II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Wskaźnik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GUS”)</w:t>
      </w:r>
    </w:p>
    <w:p w:rsidR="00AD62AD" w:rsidRPr="00CF125E" w:rsidRDefault="00B970ED">
      <w:pPr>
        <w:pStyle w:val="Tekstpodstawowy"/>
        <w:spacing w:before="118"/>
        <w:ind w:left="709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obliczenia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drugiej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Waloryzacji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2027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roku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zostanie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przyjęty:</w:t>
      </w:r>
    </w:p>
    <w:p w:rsidR="00AD62AD" w:rsidRPr="00CF125E" w:rsidRDefault="00B970ED">
      <w:pPr>
        <w:pStyle w:val="Akapitzlist"/>
        <w:numPr>
          <w:ilvl w:val="0"/>
          <w:numId w:val="8"/>
        </w:numPr>
        <w:tabs>
          <w:tab w:val="left" w:pos="1276"/>
        </w:tabs>
        <w:spacing w:before="122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Wskaźnik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GUS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II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kwartale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2027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roku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(„I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Wskaźnik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GUS”)</w:t>
      </w:r>
    </w:p>
    <w:p w:rsidR="00AD62AD" w:rsidRPr="00CF125E" w:rsidRDefault="00B970ED">
      <w:pPr>
        <w:pStyle w:val="Akapitzlist"/>
        <w:numPr>
          <w:ilvl w:val="0"/>
          <w:numId w:val="8"/>
        </w:numPr>
        <w:tabs>
          <w:tab w:val="left" w:pos="1276"/>
        </w:tabs>
        <w:spacing w:before="119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Wskaźnik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GUS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III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kwartale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2027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roku</w:t>
      </w:r>
      <w:r w:rsidRPr="00CF125E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(„II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Wskaźnik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GUS”)</w:t>
      </w:r>
    </w:p>
    <w:p w:rsidR="00AD62AD" w:rsidRPr="00CF125E" w:rsidRDefault="00B970ED">
      <w:pPr>
        <w:pStyle w:val="Akapitzlist"/>
        <w:numPr>
          <w:ilvl w:val="0"/>
          <w:numId w:val="9"/>
        </w:numPr>
        <w:tabs>
          <w:tab w:val="left" w:pos="709"/>
        </w:tabs>
        <w:spacing w:before="121"/>
        <w:ind w:left="709" w:right="278" w:hanging="567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trakcie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okresu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realizacji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Umowy,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Waloryzacja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zostanie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dokonana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dwukrotnie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 dniach opublikowania Wskaźnika GUS za III kwartał 2026 roku oraz III kwartał 2027 roku („Dzień Dokonania Waloryzacji”).</w:t>
      </w:r>
    </w:p>
    <w:p w:rsidR="00AD62AD" w:rsidRPr="00CF125E" w:rsidRDefault="00B970ED">
      <w:pPr>
        <w:pStyle w:val="Akapitzlist"/>
        <w:numPr>
          <w:ilvl w:val="0"/>
          <w:numId w:val="9"/>
        </w:numPr>
        <w:tabs>
          <w:tab w:val="left" w:pos="709"/>
        </w:tabs>
        <w:spacing w:before="119"/>
        <w:ind w:left="709" w:right="280" w:hanging="567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Waloryzacja nie wymaga zawarcia aneksu do Umowy. Ewentualna Waloryzacja zostanie obliczona przez Zamawiającego. O nowej (zwaloryzowanej) wartości Wynagrodzenia nierozliczonego (niezafakturowanego) do każdego Dnia Dokonania Waloryzacji Zamawiający poinformuje Wykonawcę pisemnie podając ich nową wysokość Wynagrodzenia uwzględniającą Waloryzację oraz sposób jej obliczenia.</w:t>
      </w:r>
    </w:p>
    <w:p w:rsidR="00AD62AD" w:rsidRPr="00CF125E" w:rsidRDefault="00B970ED">
      <w:pPr>
        <w:pStyle w:val="Akapitzlist"/>
        <w:numPr>
          <w:ilvl w:val="0"/>
          <w:numId w:val="9"/>
        </w:numPr>
        <w:tabs>
          <w:tab w:val="left" w:pos="709"/>
        </w:tabs>
        <w:spacing w:before="122"/>
        <w:ind w:left="709" w:right="281" w:hanging="567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 ramach każdej z Waloryzacji nowa kwota Wynagrodzenia nierozliczonego (niezafakturowanego) do dnia tej Waloryzacji zostanie ustalona w następujący sposób:</w:t>
      </w:r>
    </w:p>
    <w:p w:rsidR="00AD62AD" w:rsidRPr="00CF125E" w:rsidRDefault="00B970ED">
      <w:pPr>
        <w:pStyle w:val="Tekstpodstawowy"/>
        <w:spacing w:before="120"/>
        <w:ind w:left="709"/>
        <w:jc w:val="left"/>
        <w:rPr>
          <w:rFonts w:ascii="Times New Roman" w:hAnsi="Times New Roman" w:cs="Times New Roman"/>
          <w:position w:val="2"/>
          <w:sz w:val="24"/>
          <w:szCs w:val="24"/>
        </w:rPr>
      </w:pPr>
      <w:proofErr w:type="spellStart"/>
      <w:r w:rsidRPr="00CF125E">
        <w:rPr>
          <w:rFonts w:ascii="Times New Roman" w:hAnsi="Times New Roman" w:cs="Times New Roman"/>
          <w:position w:val="2"/>
          <w:sz w:val="24"/>
          <w:szCs w:val="24"/>
        </w:rPr>
        <w:t>Cn</w:t>
      </w:r>
      <w:proofErr w:type="spellEnd"/>
      <w:r w:rsidRPr="00CF125E">
        <w:rPr>
          <w:rFonts w:ascii="Times New Roman" w:hAnsi="Times New Roman" w:cs="Times New Roman"/>
          <w:spacing w:val="-3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=</w:t>
      </w:r>
      <w:r w:rsidRPr="00CF125E">
        <w:rPr>
          <w:rFonts w:ascii="Times New Roman" w:hAnsi="Times New Roman" w:cs="Times New Roman"/>
          <w:spacing w:val="-1"/>
          <w:position w:val="2"/>
          <w:sz w:val="24"/>
          <w:szCs w:val="24"/>
        </w:rPr>
        <w:t xml:space="preserve"> </w:t>
      </w:r>
      <w:proofErr w:type="spellStart"/>
      <w:r w:rsidRPr="00CF125E">
        <w:rPr>
          <w:rFonts w:ascii="Times New Roman" w:hAnsi="Times New Roman" w:cs="Times New Roman"/>
          <w:position w:val="2"/>
          <w:sz w:val="24"/>
          <w:szCs w:val="24"/>
        </w:rPr>
        <w:t>Cp</w:t>
      </w:r>
      <w:proofErr w:type="spellEnd"/>
      <w:r w:rsidRPr="00CF125E">
        <w:rPr>
          <w:rFonts w:ascii="Times New Roman" w:hAnsi="Times New Roman" w:cs="Times New Roman"/>
          <w:spacing w:val="-2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+(</w:t>
      </w:r>
      <w:proofErr w:type="spellStart"/>
      <w:r w:rsidRPr="00CF125E">
        <w:rPr>
          <w:rFonts w:ascii="Times New Roman" w:hAnsi="Times New Roman" w:cs="Times New Roman"/>
          <w:position w:val="2"/>
          <w:sz w:val="24"/>
          <w:szCs w:val="24"/>
        </w:rPr>
        <w:t>Cp</w:t>
      </w:r>
      <w:proofErr w:type="spellEnd"/>
      <w:r w:rsidRPr="00CF125E">
        <w:rPr>
          <w:rFonts w:ascii="Times New Roman" w:hAnsi="Times New Roman" w:cs="Times New Roman"/>
          <w:spacing w:val="-3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x</w:t>
      </w:r>
      <w:r w:rsidRPr="00CF125E">
        <w:rPr>
          <w:rFonts w:ascii="Times New Roman" w:hAnsi="Times New Roman" w:cs="Times New Roman"/>
          <w:spacing w:val="-3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CPI</w:t>
      </w:r>
      <w:r w:rsidRPr="00CF125E">
        <w:rPr>
          <w:rFonts w:ascii="Times New Roman" w:hAnsi="Times New Roman" w:cs="Times New Roman"/>
          <w:sz w:val="24"/>
          <w:szCs w:val="24"/>
        </w:rPr>
        <w:t>I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)</w:t>
      </w:r>
      <w:r w:rsidRPr="00CF125E">
        <w:rPr>
          <w:rFonts w:ascii="Times New Roman" w:hAnsi="Times New Roman" w:cs="Times New Roman"/>
          <w:spacing w:val="-2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+(</w:t>
      </w:r>
      <w:proofErr w:type="spellStart"/>
      <w:r w:rsidRPr="00CF125E">
        <w:rPr>
          <w:rFonts w:ascii="Times New Roman" w:hAnsi="Times New Roman" w:cs="Times New Roman"/>
          <w:position w:val="2"/>
          <w:sz w:val="24"/>
          <w:szCs w:val="24"/>
        </w:rPr>
        <w:t>Cp</w:t>
      </w:r>
      <w:proofErr w:type="spellEnd"/>
      <w:r w:rsidRPr="00CF125E">
        <w:rPr>
          <w:rFonts w:ascii="Times New Roman" w:hAnsi="Times New Roman" w:cs="Times New Roman"/>
          <w:spacing w:val="-2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x</w:t>
      </w:r>
      <w:r w:rsidRPr="00CF125E">
        <w:rPr>
          <w:rFonts w:ascii="Times New Roman" w:hAnsi="Times New Roman" w:cs="Times New Roman"/>
          <w:spacing w:val="-3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position w:val="2"/>
          <w:sz w:val="24"/>
          <w:szCs w:val="24"/>
        </w:rPr>
        <w:t>CPI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II</w:t>
      </w:r>
      <w:r w:rsidRPr="00CF125E">
        <w:rPr>
          <w:rFonts w:ascii="Times New Roman" w:hAnsi="Times New Roman" w:cs="Times New Roman"/>
          <w:spacing w:val="-2"/>
          <w:position w:val="2"/>
          <w:sz w:val="24"/>
          <w:szCs w:val="24"/>
        </w:rPr>
        <w:t>)</w:t>
      </w:r>
    </w:p>
    <w:p w:rsidR="00AD62AD" w:rsidRPr="00CF125E" w:rsidRDefault="00B970ED">
      <w:pPr>
        <w:pStyle w:val="Tekstpodstawowy"/>
        <w:spacing w:before="117"/>
        <w:ind w:left="709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pacing w:val="-2"/>
          <w:sz w:val="24"/>
          <w:szCs w:val="24"/>
        </w:rPr>
        <w:t>gdzie:</w:t>
      </w:r>
    </w:p>
    <w:p w:rsidR="00AD62AD" w:rsidRPr="00CF125E" w:rsidRDefault="00B970ED">
      <w:pPr>
        <w:pStyle w:val="Tekstpodstawowy"/>
        <w:tabs>
          <w:tab w:val="left" w:pos="1561"/>
        </w:tabs>
        <w:spacing w:before="119"/>
        <w:ind w:left="709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CF125E">
        <w:rPr>
          <w:rFonts w:ascii="Times New Roman" w:hAnsi="Times New Roman" w:cs="Times New Roman"/>
          <w:spacing w:val="-5"/>
          <w:sz w:val="24"/>
          <w:szCs w:val="24"/>
        </w:rPr>
        <w:t>Cn</w:t>
      </w:r>
      <w:proofErr w:type="spellEnd"/>
      <w:r w:rsidRPr="00CF125E">
        <w:rPr>
          <w:rFonts w:ascii="Times New Roman" w:hAnsi="Times New Roman" w:cs="Times New Roman"/>
          <w:sz w:val="24"/>
          <w:szCs w:val="24"/>
        </w:rPr>
        <w:tab/>
        <w:t>nowa</w:t>
      </w:r>
      <w:r w:rsidRPr="00CF125E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wartość</w:t>
      </w:r>
      <w:r w:rsidRPr="00CF125E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Wynagrodzenia</w:t>
      </w:r>
      <w:r w:rsidRPr="00CF125E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pozostającego</w:t>
      </w:r>
      <w:r w:rsidRPr="00CF125E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rozliczenia</w:t>
      </w:r>
      <w:r w:rsidRPr="00CF125E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(zafakturowania)</w:t>
      </w:r>
    </w:p>
    <w:p w:rsidR="00AD62AD" w:rsidRPr="00CF125E" w:rsidRDefault="00B970ED">
      <w:pPr>
        <w:pStyle w:val="Tekstpodstawowy"/>
        <w:spacing w:before="1"/>
        <w:ind w:left="1561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ramach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dokonaniu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Waloryzacji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(wyrażona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PLN);</w:t>
      </w:r>
    </w:p>
    <w:p w:rsidR="00AD62AD" w:rsidRPr="00CF125E" w:rsidRDefault="00B970ED">
      <w:pPr>
        <w:pStyle w:val="Tekstpodstawowy"/>
        <w:tabs>
          <w:tab w:val="left" w:pos="1561"/>
        </w:tabs>
        <w:spacing w:before="119"/>
        <w:ind w:left="1561" w:right="280" w:hanging="852"/>
        <w:rPr>
          <w:rFonts w:ascii="Times New Roman" w:hAnsi="Times New Roman" w:cs="Times New Roman"/>
          <w:sz w:val="24"/>
          <w:szCs w:val="24"/>
        </w:rPr>
      </w:pPr>
      <w:proofErr w:type="spellStart"/>
      <w:r w:rsidRPr="00CF125E">
        <w:rPr>
          <w:rFonts w:ascii="Times New Roman" w:hAnsi="Times New Roman" w:cs="Times New Roman"/>
          <w:spacing w:val="-6"/>
          <w:sz w:val="24"/>
          <w:szCs w:val="24"/>
        </w:rPr>
        <w:t>Cp</w:t>
      </w:r>
      <w:proofErr w:type="spellEnd"/>
      <w:r w:rsidRPr="00CF125E">
        <w:rPr>
          <w:rFonts w:ascii="Times New Roman" w:hAnsi="Times New Roman" w:cs="Times New Roman"/>
          <w:sz w:val="24"/>
          <w:szCs w:val="24"/>
        </w:rPr>
        <w:tab/>
        <w:t>wartość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Wynagrodzenia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pozostającego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rozliczenia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(zafakturowania) w ramach Umowy pierwotnie podana w Umowie na podstawie złożonej Oferty (wyrażona w PLN);</w:t>
      </w:r>
    </w:p>
    <w:p w:rsidR="00AD62AD" w:rsidRPr="00CF125E" w:rsidRDefault="00B970ED">
      <w:pPr>
        <w:pStyle w:val="Tekstpodstawowy"/>
        <w:tabs>
          <w:tab w:val="left" w:pos="1561"/>
        </w:tabs>
        <w:spacing w:before="123" w:line="237" w:lineRule="auto"/>
        <w:ind w:left="1561" w:right="282" w:hanging="852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pacing w:val="-4"/>
          <w:position w:val="2"/>
          <w:sz w:val="24"/>
          <w:szCs w:val="24"/>
        </w:rPr>
        <w:t>CPI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>I</w:t>
      </w:r>
      <w:r w:rsidRPr="00CF125E">
        <w:rPr>
          <w:rFonts w:ascii="Times New Roman" w:hAnsi="Times New Roman" w:cs="Times New Roman"/>
          <w:sz w:val="24"/>
          <w:szCs w:val="24"/>
        </w:rPr>
        <w:tab/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to</w:t>
      </w:r>
      <w:r w:rsidRPr="00CF125E">
        <w:rPr>
          <w:rFonts w:ascii="Times New Roman" w:hAnsi="Times New Roman" w:cs="Times New Roman"/>
          <w:spacing w:val="40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procentowa</w:t>
      </w:r>
      <w:r w:rsidRPr="00CF125E">
        <w:rPr>
          <w:rFonts w:ascii="Times New Roman" w:hAnsi="Times New Roman" w:cs="Times New Roman"/>
          <w:spacing w:val="40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wartość</w:t>
      </w:r>
      <w:r w:rsidRPr="00CF125E">
        <w:rPr>
          <w:rFonts w:ascii="Times New Roman" w:hAnsi="Times New Roman" w:cs="Times New Roman"/>
          <w:spacing w:val="40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wzrostu</w:t>
      </w:r>
      <w:r w:rsidRPr="00CF125E">
        <w:rPr>
          <w:rFonts w:ascii="Times New Roman" w:hAnsi="Times New Roman" w:cs="Times New Roman"/>
          <w:spacing w:val="40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cen</w:t>
      </w:r>
      <w:r w:rsidRPr="00CF125E">
        <w:rPr>
          <w:rFonts w:ascii="Times New Roman" w:hAnsi="Times New Roman" w:cs="Times New Roman"/>
          <w:spacing w:val="40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wynikająca</w:t>
      </w:r>
      <w:r w:rsidRPr="00CF125E">
        <w:rPr>
          <w:rFonts w:ascii="Times New Roman" w:hAnsi="Times New Roman" w:cs="Times New Roman"/>
          <w:spacing w:val="40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40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I</w:t>
      </w:r>
      <w:r w:rsidRPr="00CF125E">
        <w:rPr>
          <w:rFonts w:ascii="Times New Roman" w:hAnsi="Times New Roman" w:cs="Times New Roman"/>
          <w:spacing w:val="40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Wskaźnika</w:t>
      </w:r>
      <w:r w:rsidRPr="00CF125E">
        <w:rPr>
          <w:rFonts w:ascii="Times New Roman" w:hAnsi="Times New Roman" w:cs="Times New Roman"/>
          <w:spacing w:val="40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 xml:space="preserve">GUS </w:t>
      </w:r>
      <w:r w:rsidRPr="00CF125E">
        <w:rPr>
          <w:rFonts w:ascii="Times New Roman" w:hAnsi="Times New Roman" w:cs="Times New Roman"/>
          <w:sz w:val="24"/>
          <w:szCs w:val="24"/>
        </w:rPr>
        <w:t>(wyrażona jako %) z zastrzeżeniem, że w przypadku, gdy:</w:t>
      </w:r>
    </w:p>
    <w:p w:rsidR="00AD62AD" w:rsidRPr="00CF125E" w:rsidRDefault="00B970ED">
      <w:pPr>
        <w:pStyle w:val="Akapitzlist"/>
        <w:numPr>
          <w:ilvl w:val="0"/>
          <w:numId w:val="7"/>
        </w:numPr>
        <w:tabs>
          <w:tab w:val="left" w:pos="2411"/>
        </w:tabs>
        <w:spacing w:before="122"/>
        <w:ind w:right="282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wartość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wzrostu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cen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wynikająca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</w:t>
      </w:r>
      <w:r w:rsidRPr="00CF125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Wskaźnika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GUS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będzie</w:t>
      </w:r>
      <w:r w:rsidRPr="00CF125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mniejsza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niż 2%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to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wówczas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obliczenia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proofErr w:type="spellStart"/>
      <w:r w:rsidRPr="00CF125E">
        <w:rPr>
          <w:rFonts w:ascii="Times New Roman" w:hAnsi="Times New Roman" w:cs="Times New Roman"/>
          <w:sz w:val="24"/>
          <w:szCs w:val="24"/>
        </w:rPr>
        <w:t>Cn</w:t>
      </w:r>
      <w:proofErr w:type="spellEnd"/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zostanie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przyjęta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wartość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0 (zero);</w:t>
      </w:r>
    </w:p>
    <w:p w:rsidR="00AD62AD" w:rsidRPr="00CF125E" w:rsidRDefault="00B970ED">
      <w:pPr>
        <w:pStyle w:val="Akapitzlist"/>
        <w:numPr>
          <w:ilvl w:val="0"/>
          <w:numId w:val="7"/>
        </w:numPr>
        <w:tabs>
          <w:tab w:val="left" w:pos="2411"/>
        </w:tabs>
        <w:spacing w:before="119"/>
        <w:ind w:right="285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wartość spadku cen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wynikająca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 I Wskaźnika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GUS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będzie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 xml:space="preserve">mniejsza niż 2% to wówczas do obliczenia </w:t>
      </w:r>
      <w:proofErr w:type="spellStart"/>
      <w:r w:rsidRPr="00CF125E">
        <w:rPr>
          <w:rFonts w:ascii="Times New Roman" w:hAnsi="Times New Roman" w:cs="Times New Roman"/>
          <w:sz w:val="24"/>
          <w:szCs w:val="24"/>
        </w:rPr>
        <w:t>Cn</w:t>
      </w:r>
      <w:proofErr w:type="spellEnd"/>
      <w:r w:rsidRPr="00CF125E">
        <w:rPr>
          <w:rFonts w:ascii="Times New Roman" w:hAnsi="Times New Roman" w:cs="Times New Roman"/>
          <w:sz w:val="24"/>
          <w:szCs w:val="24"/>
        </w:rPr>
        <w:t xml:space="preserve"> zostanie przyjęta wartość 0 (zero);</w:t>
      </w:r>
    </w:p>
    <w:p w:rsidR="00AD62AD" w:rsidRPr="00CF125E" w:rsidRDefault="00B970ED">
      <w:pPr>
        <w:pStyle w:val="Tekstpodstawowy"/>
        <w:tabs>
          <w:tab w:val="left" w:pos="1561"/>
        </w:tabs>
        <w:spacing w:before="119"/>
        <w:ind w:left="709"/>
        <w:rPr>
          <w:rFonts w:ascii="Times New Roman" w:hAnsi="Times New Roman" w:cs="Times New Roman"/>
          <w:position w:val="2"/>
          <w:sz w:val="24"/>
          <w:szCs w:val="24"/>
        </w:rPr>
      </w:pPr>
      <w:r w:rsidRPr="00CF125E">
        <w:rPr>
          <w:rFonts w:ascii="Times New Roman" w:hAnsi="Times New Roman" w:cs="Times New Roman"/>
          <w:spacing w:val="-2"/>
          <w:position w:val="2"/>
          <w:sz w:val="24"/>
          <w:szCs w:val="24"/>
        </w:rPr>
        <w:t>CPI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II</w:t>
      </w:r>
      <w:r w:rsidRPr="00CF125E">
        <w:rPr>
          <w:rFonts w:ascii="Times New Roman" w:hAnsi="Times New Roman" w:cs="Times New Roman"/>
          <w:sz w:val="24"/>
          <w:szCs w:val="24"/>
        </w:rPr>
        <w:tab/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to</w:t>
      </w:r>
      <w:r w:rsidRPr="00CF125E">
        <w:rPr>
          <w:rFonts w:ascii="Times New Roman" w:hAnsi="Times New Roman" w:cs="Times New Roman"/>
          <w:spacing w:val="1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procentowa</w:t>
      </w:r>
      <w:r w:rsidRPr="00CF125E">
        <w:rPr>
          <w:rFonts w:ascii="Times New Roman" w:hAnsi="Times New Roman" w:cs="Times New Roman"/>
          <w:spacing w:val="2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wartość</w:t>
      </w:r>
      <w:r w:rsidRPr="00CF125E">
        <w:rPr>
          <w:rFonts w:ascii="Times New Roman" w:hAnsi="Times New Roman" w:cs="Times New Roman"/>
          <w:spacing w:val="3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wzrostu</w:t>
      </w:r>
      <w:r w:rsidRPr="00CF125E">
        <w:rPr>
          <w:rFonts w:ascii="Times New Roman" w:hAnsi="Times New Roman" w:cs="Times New Roman"/>
          <w:spacing w:val="2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cen</w:t>
      </w:r>
      <w:r w:rsidRPr="00CF125E">
        <w:rPr>
          <w:rFonts w:ascii="Times New Roman" w:hAnsi="Times New Roman" w:cs="Times New Roman"/>
          <w:spacing w:val="1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wynikająca</w:t>
      </w:r>
      <w:r w:rsidRPr="00CF125E">
        <w:rPr>
          <w:rFonts w:ascii="Times New Roman" w:hAnsi="Times New Roman" w:cs="Times New Roman"/>
          <w:spacing w:val="2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2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II</w:t>
      </w:r>
      <w:r w:rsidRPr="00CF125E">
        <w:rPr>
          <w:rFonts w:ascii="Times New Roman" w:hAnsi="Times New Roman" w:cs="Times New Roman"/>
          <w:spacing w:val="2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Wskaźnika GUS</w:t>
      </w:r>
      <w:r w:rsidRPr="00CF125E">
        <w:rPr>
          <w:rFonts w:ascii="Times New Roman" w:hAnsi="Times New Roman" w:cs="Times New Roman"/>
          <w:spacing w:val="3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position w:val="2"/>
          <w:sz w:val="24"/>
          <w:szCs w:val="24"/>
        </w:rPr>
        <w:t>(wyrażona</w:t>
      </w:r>
    </w:p>
    <w:p w:rsidR="00AD62AD" w:rsidRPr="00CF125E" w:rsidRDefault="00B970ED">
      <w:pPr>
        <w:pStyle w:val="Tekstpodstawowy"/>
        <w:ind w:left="1561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jako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%)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zastrzeżeniem,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że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przypadku,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>gdy:</w:t>
      </w:r>
    </w:p>
    <w:p w:rsidR="00AD62AD" w:rsidRPr="00CF125E" w:rsidRDefault="00B970ED">
      <w:pPr>
        <w:pStyle w:val="Akapitzlist"/>
        <w:numPr>
          <w:ilvl w:val="0"/>
          <w:numId w:val="6"/>
        </w:numPr>
        <w:tabs>
          <w:tab w:val="left" w:pos="2411"/>
        </w:tabs>
        <w:spacing w:before="119"/>
        <w:ind w:right="284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wartość wzrostu cen wynikająca z II Wskaźnika GUS będzie mniejsza niż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2%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to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wówczas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obliczenia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proofErr w:type="spellStart"/>
      <w:r w:rsidRPr="00CF125E">
        <w:rPr>
          <w:rFonts w:ascii="Times New Roman" w:hAnsi="Times New Roman" w:cs="Times New Roman"/>
          <w:sz w:val="24"/>
          <w:szCs w:val="24"/>
        </w:rPr>
        <w:t>Cn</w:t>
      </w:r>
      <w:proofErr w:type="spellEnd"/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zostanie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przyjęta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wartość 0 (zero);</w:t>
      </w:r>
    </w:p>
    <w:p w:rsidR="00AD62AD" w:rsidRPr="00CF125E" w:rsidRDefault="00B970ED">
      <w:pPr>
        <w:pStyle w:val="Akapitzlist"/>
        <w:numPr>
          <w:ilvl w:val="0"/>
          <w:numId w:val="6"/>
        </w:numPr>
        <w:tabs>
          <w:tab w:val="left" w:pos="2411"/>
        </w:tabs>
        <w:spacing w:before="119"/>
        <w:ind w:right="281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wartość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spadku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cen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wynikająca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II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Wskaźnika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GUS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będzie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mniejsza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niż 2%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to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wówczas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obliczenia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proofErr w:type="spellStart"/>
      <w:r w:rsidRPr="00CF125E">
        <w:rPr>
          <w:rFonts w:ascii="Times New Roman" w:hAnsi="Times New Roman" w:cs="Times New Roman"/>
          <w:sz w:val="24"/>
          <w:szCs w:val="24"/>
        </w:rPr>
        <w:t>Cn</w:t>
      </w:r>
      <w:proofErr w:type="spellEnd"/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zostanie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przyjęta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wartość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0 (zero);</w:t>
      </w:r>
    </w:p>
    <w:p w:rsidR="00AD62AD" w:rsidRPr="00CF125E" w:rsidRDefault="00B970ED">
      <w:pPr>
        <w:pStyle w:val="Tekstpodstawowy"/>
        <w:spacing w:before="124" w:line="237" w:lineRule="auto"/>
        <w:ind w:left="709" w:right="280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position w:val="2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7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przypadku,</w:t>
      </w:r>
      <w:r w:rsidRPr="00CF125E">
        <w:rPr>
          <w:rFonts w:ascii="Times New Roman" w:hAnsi="Times New Roman" w:cs="Times New Roman"/>
          <w:spacing w:val="-7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gdy</w:t>
      </w:r>
      <w:r w:rsidRPr="00CF125E">
        <w:rPr>
          <w:rFonts w:ascii="Times New Roman" w:hAnsi="Times New Roman" w:cs="Times New Roman"/>
          <w:spacing w:val="-9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wartość</w:t>
      </w:r>
      <w:r w:rsidRPr="00CF125E">
        <w:rPr>
          <w:rFonts w:ascii="Times New Roman" w:hAnsi="Times New Roman" w:cs="Times New Roman"/>
          <w:spacing w:val="-7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CPI</w:t>
      </w:r>
      <w:r w:rsidRPr="00CF125E">
        <w:rPr>
          <w:rFonts w:ascii="Times New Roman" w:hAnsi="Times New Roman" w:cs="Times New Roman"/>
          <w:sz w:val="24"/>
          <w:szCs w:val="24"/>
        </w:rPr>
        <w:t>I</w:t>
      </w:r>
      <w:r w:rsidRPr="00CF125E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wynosić</w:t>
      </w:r>
      <w:r w:rsidRPr="00CF125E">
        <w:rPr>
          <w:rFonts w:ascii="Times New Roman" w:hAnsi="Times New Roman" w:cs="Times New Roman"/>
          <w:spacing w:val="-7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będzie</w:t>
      </w:r>
      <w:r w:rsidRPr="00CF125E">
        <w:rPr>
          <w:rFonts w:ascii="Times New Roman" w:hAnsi="Times New Roman" w:cs="Times New Roman"/>
          <w:spacing w:val="-7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0</w:t>
      </w:r>
      <w:r w:rsidRPr="00CF125E">
        <w:rPr>
          <w:rFonts w:ascii="Times New Roman" w:hAnsi="Times New Roman" w:cs="Times New Roman"/>
          <w:spacing w:val="-8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(zero)</w:t>
      </w:r>
      <w:r w:rsidRPr="00CF125E">
        <w:rPr>
          <w:rFonts w:ascii="Times New Roman" w:hAnsi="Times New Roman" w:cs="Times New Roman"/>
          <w:spacing w:val="-8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oraz</w:t>
      </w:r>
      <w:r w:rsidRPr="00CF125E">
        <w:rPr>
          <w:rFonts w:ascii="Times New Roman" w:hAnsi="Times New Roman" w:cs="Times New Roman"/>
          <w:spacing w:val="-7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wartość</w:t>
      </w:r>
      <w:r w:rsidRPr="00CF125E">
        <w:rPr>
          <w:rFonts w:ascii="Times New Roman" w:hAnsi="Times New Roman" w:cs="Times New Roman"/>
          <w:spacing w:val="-7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CPI</w:t>
      </w:r>
      <w:r w:rsidRPr="00CF125E">
        <w:rPr>
          <w:rFonts w:ascii="Times New Roman" w:hAnsi="Times New Roman" w:cs="Times New Roman"/>
          <w:sz w:val="24"/>
          <w:szCs w:val="24"/>
        </w:rPr>
        <w:t>II</w:t>
      </w:r>
      <w:r w:rsidRPr="00CF125E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wynosić</w:t>
      </w:r>
      <w:r w:rsidRPr="00CF125E">
        <w:rPr>
          <w:rFonts w:ascii="Times New Roman" w:hAnsi="Times New Roman" w:cs="Times New Roman"/>
          <w:spacing w:val="-7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 xml:space="preserve">będzie </w:t>
      </w:r>
      <w:r w:rsidRPr="00CF125E">
        <w:rPr>
          <w:rFonts w:ascii="Times New Roman" w:hAnsi="Times New Roman" w:cs="Times New Roman"/>
          <w:sz w:val="24"/>
          <w:szCs w:val="24"/>
        </w:rPr>
        <w:t>0 (zero) to wówczas Waloryzacja nie będzie dokonywana.</w:t>
      </w:r>
    </w:p>
    <w:p w:rsidR="00AD62AD" w:rsidRPr="00CF125E" w:rsidRDefault="00B970ED">
      <w:pPr>
        <w:pStyle w:val="Tekstpodstawowy"/>
        <w:spacing w:before="121"/>
        <w:ind w:left="709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Wyniki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mnożenia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zostaną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zaokrąglone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zostaną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dwóch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miejsc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przecinku.</w:t>
      </w:r>
    </w:p>
    <w:p w:rsidR="00AD62AD" w:rsidRPr="00CF125E" w:rsidRDefault="00B970ED">
      <w:pPr>
        <w:pStyle w:val="Akapitzlist"/>
        <w:numPr>
          <w:ilvl w:val="0"/>
          <w:numId w:val="9"/>
        </w:numPr>
        <w:tabs>
          <w:tab w:val="left" w:pos="709"/>
        </w:tabs>
        <w:spacing w:before="119"/>
        <w:ind w:left="709" w:right="279" w:hanging="567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lastRenderedPageBreak/>
        <w:t>Nowa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wartość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będzie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dotyczyć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zapłaty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Wynagrodzenia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należnej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Wykonawcy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 czynności rozliczane (zafakturowane) każdorazowo po Dniu Dokonania Waloryzacji.</w:t>
      </w:r>
    </w:p>
    <w:p w:rsidR="00AD62AD" w:rsidRPr="00CF125E" w:rsidRDefault="00AD62AD">
      <w:pPr>
        <w:pStyle w:val="Akapitzlist"/>
        <w:rPr>
          <w:rFonts w:ascii="Times New Roman" w:hAnsi="Times New Roman" w:cs="Times New Roman"/>
          <w:sz w:val="24"/>
          <w:szCs w:val="24"/>
        </w:rPr>
        <w:sectPr w:rsidR="00AD62AD" w:rsidRPr="00CF125E">
          <w:pgSz w:w="11910" w:h="16840"/>
          <w:pgMar w:top="760" w:right="1133" w:bottom="1640" w:left="1417" w:header="0" w:footer="1441" w:gutter="0"/>
          <w:cols w:space="708"/>
        </w:sectPr>
      </w:pPr>
    </w:p>
    <w:p w:rsidR="00AD62AD" w:rsidRPr="00CF125E" w:rsidRDefault="00B970ED">
      <w:pPr>
        <w:pStyle w:val="Akapitzlist"/>
        <w:numPr>
          <w:ilvl w:val="0"/>
          <w:numId w:val="9"/>
        </w:numPr>
        <w:tabs>
          <w:tab w:val="left" w:pos="709"/>
        </w:tabs>
        <w:spacing w:before="73"/>
        <w:ind w:left="709" w:right="280" w:hanging="567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lastRenderedPageBreak/>
        <w:t xml:space="preserve">Nowa (zwaloryzowana) wartość Umowy będzie miała zastosowane do określenia Wynagrodzenia jako podstawy wymiaru kar umownych naliczanych po Dniu Dokonania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Waloryzacji.</w:t>
      </w:r>
    </w:p>
    <w:p w:rsidR="00AD62AD" w:rsidRPr="00CF125E" w:rsidRDefault="00B970ED">
      <w:pPr>
        <w:pStyle w:val="Akapitzlist"/>
        <w:numPr>
          <w:ilvl w:val="0"/>
          <w:numId w:val="9"/>
        </w:numPr>
        <w:tabs>
          <w:tab w:val="left" w:pos="709"/>
        </w:tabs>
        <w:spacing w:before="119"/>
        <w:ind w:left="709" w:right="279" w:hanging="567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Jeżeli czynności, które powinny być wykonane i rozliczone przed Dniem Dokonania Waloryzacji zostaną wykonane w warunkach zwłoki w stosunku do ich terminu określonego w Umowie i będą rozliczane każdorazowo po Dniu Dokonania Waloryzacji, w takim przypadku zapłata za ich wykonanie oraz ustalenie wysokości kar umownych nastąpi na podstawie pierwotnej wysokości Wynagrodzenia (przed Waloryzacją).</w:t>
      </w:r>
    </w:p>
    <w:p w:rsidR="00AD62AD" w:rsidRPr="00CF125E" w:rsidRDefault="00B970ED">
      <w:pPr>
        <w:pStyle w:val="Akapitzlist"/>
        <w:numPr>
          <w:ilvl w:val="0"/>
          <w:numId w:val="9"/>
        </w:numPr>
        <w:tabs>
          <w:tab w:val="left" w:pos="709"/>
        </w:tabs>
        <w:spacing w:before="120"/>
        <w:ind w:left="709" w:right="282" w:hanging="567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Strony ustalają maksymalną wartość całkowitego obniżenia albo wzrostu Wartości Przedmiotu Umowy w efekcie zastosowania dwukrotnej Waloryzacji na poziomie nie większym niż 10 % pierwotnej Wartości Przedmiotu Umowy.</w:t>
      </w:r>
    </w:p>
    <w:p w:rsidR="00AD62AD" w:rsidRPr="00CF125E" w:rsidRDefault="00B970ED">
      <w:pPr>
        <w:pStyle w:val="Akapitzlist"/>
        <w:numPr>
          <w:ilvl w:val="0"/>
          <w:numId w:val="9"/>
        </w:numPr>
        <w:tabs>
          <w:tab w:val="left" w:pos="708"/>
        </w:tabs>
        <w:spacing w:before="121"/>
        <w:ind w:left="708" w:hanging="565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związku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dokonaniem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Waloryzacji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Zabezpieczenie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nie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ulegnie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zmianie.</w:t>
      </w:r>
    </w:p>
    <w:p w:rsidR="00AD62AD" w:rsidRPr="00CF125E" w:rsidRDefault="00B970ED">
      <w:pPr>
        <w:pStyle w:val="Akapitzlist"/>
        <w:numPr>
          <w:ilvl w:val="0"/>
          <w:numId w:val="9"/>
        </w:numPr>
        <w:tabs>
          <w:tab w:val="left" w:pos="707"/>
          <w:tab w:val="left" w:pos="709"/>
        </w:tabs>
        <w:spacing w:before="119"/>
        <w:ind w:left="709" w:right="280" w:hanging="567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Wykonawca, który uzyska Waloryzację zobowiązany jest do zmiany wynagrodzenia przysługującego Podwykonawcy, z którym zawarł umowę, w zakresie odpowiadającym zmianom kosztów dotyczących zobowiązania Podwykonawcy, jeżeli łącznie spełnione są następujące warunki: 1 przedmiotem umowy są usługi oraz 2 okres obowiązywania umowy przekracza 6 miesięcy.</w:t>
      </w:r>
    </w:p>
    <w:p w:rsidR="00AD62AD" w:rsidRPr="00CF125E" w:rsidRDefault="00B970ED">
      <w:pPr>
        <w:spacing w:before="146"/>
        <w:ind w:right="139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§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>15</w:t>
      </w:r>
    </w:p>
    <w:p w:rsidR="00AD62AD" w:rsidRPr="00CF125E" w:rsidRDefault="00B970ED">
      <w:pPr>
        <w:spacing w:before="40"/>
        <w:ind w:left="7" w:right="148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Klauzula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waloryzacyjna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art.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436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pkt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4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lit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b)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ustawy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CF125E">
        <w:rPr>
          <w:rFonts w:ascii="Times New Roman" w:hAnsi="Times New Roman" w:cs="Times New Roman"/>
          <w:spacing w:val="-5"/>
          <w:sz w:val="24"/>
          <w:szCs w:val="24"/>
        </w:rPr>
        <w:t>Pzp</w:t>
      </w:r>
      <w:proofErr w:type="spellEnd"/>
    </w:p>
    <w:p w:rsidR="00AD62AD" w:rsidRPr="00CF125E" w:rsidRDefault="00B970ED">
      <w:pPr>
        <w:pStyle w:val="Akapitzlist"/>
        <w:numPr>
          <w:ilvl w:val="0"/>
          <w:numId w:val="5"/>
        </w:numPr>
        <w:tabs>
          <w:tab w:val="left" w:pos="709"/>
        </w:tabs>
        <w:spacing w:before="152"/>
        <w:ind w:right="278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 związku z okresem realizacji Umowy przekraczającym 12 miesięcy Zamawiający przewiduje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możliwość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zmiany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wysokości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wynagrodzenia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Wykonawcy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określonego w § 8 ust 1 i 2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niniejszej Umowy we wskazanych niżej przypadkach:</w:t>
      </w:r>
    </w:p>
    <w:p w:rsidR="00AD62AD" w:rsidRPr="00CF125E" w:rsidRDefault="00B970ED">
      <w:pPr>
        <w:pStyle w:val="Akapitzlist"/>
        <w:numPr>
          <w:ilvl w:val="1"/>
          <w:numId w:val="5"/>
        </w:numPr>
        <w:tabs>
          <w:tab w:val="left" w:pos="1275"/>
        </w:tabs>
        <w:spacing w:before="141"/>
        <w:ind w:left="1275" w:hanging="424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zmiany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stawki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podatku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od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towarów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usług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(VAT)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oraz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podatku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akcyzowego,</w:t>
      </w:r>
    </w:p>
    <w:p w:rsidR="00AD62AD" w:rsidRPr="00CF125E" w:rsidRDefault="00B970ED">
      <w:pPr>
        <w:pStyle w:val="Akapitzlist"/>
        <w:numPr>
          <w:ilvl w:val="1"/>
          <w:numId w:val="5"/>
        </w:numPr>
        <w:tabs>
          <w:tab w:val="left" w:pos="1276"/>
        </w:tabs>
        <w:spacing w:before="1"/>
        <w:ind w:right="283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zmiany wysokości minimalnego wynagrodzenia za pracę albo wysokości minimalnej stawki godzinowej, ustalonych na podstawie ustawy z dnia 10 października 2002 r. o minimalnym wynagrodzeniu za pracę,</w:t>
      </w:r>
    </w:p>
    <w:p w:rsidR="00AD62AD" w:rsidRPr="00CF125E" w:rsidRDefault="00B970ED">
      <w:pPr>
        <w:pStyle w:val="Akapitzlist"/>
        <w:numPr>
          <w:ilvl w:val="1"/>
          <w:numId w:val="5"/>
        </w:numPr>
        <w:tabs>
          <w:tab w:val="left" w:pos="1274"/>
          <w:tab w:val="left" w:pos="1276"/>
        </w:tabs>
        <w:ind w:right="283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zmiany zasad podlegania ubezpieczeniom społecznym lub ubezpieczeniu zdrowotnemu lub wysokości stawki składki na ubezpieczenia społeczne lub ubezpieczenie zdrowotne,</w:t>
      </w:r>
    </w:p>
    <w:p w:rsidR="00AD62AD" w:rsidRPr="00CF125E" w:rsidRDefault="00B970ED">
      <w:pPr>
        <w:pStyle w:val="Akapitzlist"/>
        <w:numPr>
          <w:ilvl w:val="1"/>
          <w:numId w:val="5"/>
        </w:numPr>
        <w:tabs>
          <w:tab w:val="left" w:pos="1274"/>
          <w:tab w:val="left" w:pos="1276"/>
        </w:tabs>
        <w:spacing w:before="1"/>
        <w:ind w:right="280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zmiany zasad gromadzenia i wysokości wpłat do pracowniczych planów kapitałowych,</w:t>
      </w:r>
      <w:r w:rsidRPr="00CF125E">
        <w:rPr>
          <w:rFonts w:ascii="Times New Roman" w:hAnsi="Times New Roman" w:cs="Times New Roman"/>
          <w:spacing w:val="77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</w:t>
      </w:r>
      <w:r w:rsidRPr="00CF125E">
        <w:rPr>
          <w:rFonts w:ascii="Times New Roman" w:hAnsi="Times New Roman" w:cs="Times New Roman"/>
          <w:spacing w:val="76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których</w:t>
      </w:r>
      <w:r w:rsidRPr="00CF125E">
        <w:rPr>
          <w:rFonts w:ascii="Times New Roman" w:hAnsi="Times New Roman" w:cs="Times New Roman"/>
          <w:spacing w:val="77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mowa</w:t>
      </w:r>
      <w:r w:rsidRPr="00CF125E">
        <w:rPr>
          <w:rFonts w:ascii="Times New Roman" w:hAnsi="Times New Roman" w:cs="Times New Roman"/>
          <w:spacing w:val="76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76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ustawie</w:t>
      </w:r>
      <w:r w:rsidRPr="00CF125E">
        <w:rPr>
          <w:rFonts w:ascii="Times New Roman" w:hAnsi="Times New Roman" w:cs="Times New Roman"/>
          <w:spacing w:val="76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74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dnia</w:t>
      </w:r>
      <w:r w:rsidRPr="00CF125E">
        <w:rPr>
          <w:rFonts w:ascii="Times New Roman" w:hAnsi="Times New Roman" w:cs="Times New Roman"/>
          <w:spacing w:val="76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4</w:t>
      </w:r>
      <w:r w:rsidRPr="00CF125E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października</w:t>
      </w:r>
      <w:r w:rsidRPr="00CF125E">
        <w:rPr>
          <w:rFonts w:ascii="Times New Roman" w:hAnsi="Times New Roman" w:cs="Times New Roman"/>
          <w:spacing w:val="73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2018</w:t>
      </w:r>
      <w:r w:rsidRPr="00CF125E">
        <w:rPr>
          <w:rFonts w:ascii="Times New Roman" w:hAnsi="Times New Roman" w:cs="Times New Roman"/>
          <w:spacing w:val="76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r. o pracowniczych planach kapitałowych</w:t>
      </w:r>
    </w:p>
    <w:p w:rsidR="00AD62AD" w:rsidRPr="00CF125E" w:rsidRDefault="00B970ED">
      <w:pPr>
        <w:pStyle w:val="Tekstpodstawowy"/>
        <w:spacing w:before="141"/>
        <w:ind w:left="709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-</w:t>
      </w:r>
      <w:r w:rsidRPr="00CF125E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jeśli</w:t>
      </w:r>
      <w:r w:rsidRPr="00CF125E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zmiany</w:t>
      </w:r>
      <w:r w:rsidRPr="00CF125E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określone</w:t>
      </w:r>
      <w:r w:rsidRPr="00CF125E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ust.</w:t>
      </w:r>
      <w:r w:rsidRPr="00CF125E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1</w:t>
      </w:r>
      <w:r w:rsidRPr="00CF125E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lit.</w:t>
      </w:r>
      <w:r w:rsidRPr="00CF125E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a)-d)</w:t>
      </w:r>
      <w:r w:rsidRPr="00CF125E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niniejszego</w:t>
      </w:r>
      <w:r w:rsidRPr="00CF125E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paragrafu</w:t>
      </w:r>
      <w:r w:rsidRPr="00CF125E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będą</w:t>
      </w:r>
      <w:r w:rsidRPr="00CF125E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miały</w:t>
      </w:r>
      <w:r w:rsidRPr="00CF125E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wpływ</w:t>
      </w:r>
      <w:r w:rsidRPr="00CF125E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 koszty wykonania umowy przez Wykonawcę.</w:t>
      </w:r>
    </w:p>
    <w:p w:rsidR="00AD62AD" w:rsidRPr="00CF125E" w:rsidRDefault="00B970ED">
      <w:pPr>
        <w:pStyle w:val="Akapitzlist"/>
        <w:numPr>
          <w:ilvl w:val="0"/>
          <w:numId w:val="5"/>
        </w:numPr>
        <w:tabs>
          <w:tab w:val="left" w:pos="568"/>
          <w:tab w:val="left" w:pos="570"/>
        </w:tabs>
        <w:spacing w:before="139"/>
        <w:ind w:left="570" w:right="279" w:hanging="428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 sytuacji wystąpienia okoliczności wskazanych w pkt 1 lit. a) niniejszego paragrafu Wykonawca</w:t>
      </w:r>
      <w:r w:rsidRPr="00CF125E">
        <w:rPr>
          <w:rFonts w:ascii="Times New Roman" w:hAnsi="Times New Roman" w:cs="Times New Roman"/>
          <w:spacing w:val="56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jest</w:t>
      </w:r>
      <w:r w:rsidRPr="00CF125E">
        <w:rPr>
          <w:rFonts w:ascii="Times New Roman" w:hAnsi="Times New Roman" w:cs="Times New Roman"/>
          <w:spacing w:val="54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uprawniony</w:t>
      </w:r>
      <w:r w:rsidRPr="00CF125E">
        <w:rPr>
          <w:rFonts w:ascii="Times New Roman" w:hAnsi="Times New Roman" w:cs="Times New Roman"/>
          <w:spacing w:val="55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55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złożenia</w:t>
      </w:r>
      <w:r w:rsidRPr="00CF125E">
        <w:rPr>
          <w:rFonts w:ascii="Times New Roman" w:hAnsi="Times New Roman" w:cs="Times New Roman"/>
          <w:spacing w:val="55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Zamawiającemu</w:t>
      </w:r>
      <w:r w:rsidRPr="00CF125E">
        <w:rPr>
          <w:rFonts w:ascii="Times New Roman" w:hAnsi="Times New Roman" w:cs="Times New Roman"/>
          <w:spacing w:val="55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pisemnego</w:t>
      </w:r>
      <w:r w:rsidRPr="00CF125E">
        <w:rPr>
          <w:rFonts w:ascii="Times New Roman" w:hAnsi="Times New Roman" w:cs="Times New Roman"/>
          <w:spacing w:val="56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wniosku o</w:t>
      </w:r>
      <w:r w:rsidRPr="00CF125E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zmianę</w:t>
      </w:r>
      <w:r w:rsidRPr="00CF125E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</w:t>
      </w:r>
      <w:r w:rsidRPr="00CF125E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zakresie</w:t>
      </w:r>
      <w:r w:rsidRPr="00CF125E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płatności</w:t>
      </w:r>
      <w:r w:rsidRPr="00CF125E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wynikających</w:t>
      </w:r>
      <w:r w:rsidRPr="00CF125E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faktur</w:t>
      </w:r>
      <w:r w:rsidRPr="00CF125E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wystawionych</w:t>
      </w:r>
      <w:r w:rsidRPr="00CF125E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</w:t>
      </w:r>
      <w:r w:rsidRPr="00CF125E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wejściu w życie przepisów zmieniających stawkę podatku od towarów i usług lub podatku akcyzowego.</w:t>
      </w:r>
      <w:r w:rsidRPr="00CF125E">
        <w:rPr>
          <w:rFonts w:ascii="Times New Roman" w:hAnsi="Times New Roman" w:cs="Times New Roman"/>
          <w:spacing w:val="6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Wniosek</w:t>
      </w:r>
      <w:r w:rsidRPr="00CF125E">
        <w:rPr>
          <w:rFonts w:ascii="Times New Roman" w:hAnsi="Times New Roman" w:cs="Times New Roman"/>
          <w:spacing w:val="59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powinien</w:t>
      </w:r>
      <w:r w:rsidRPr="00CF125E">
        <w:rPr>
          <w:rFonts w:ascii="Times New Roman" w:hAnsi="Times New Roman" w:cs="Times New Roman"/>
          <w:spacing w:val="59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zawierać</w:t>
      </w:r>
      <w:r w:rsidRPr="00CF125E">
        <w:rPr>
          <w:rFonts w:ascii="Times New Roman" w:hAnsi="Times New Roman" w:cs="Times New Roman"/>
          <w:spacing w:val="6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wyczerpujące</w:t>
      </w:r>
      <w:r w:rsidRPr="00CF125E">
        <w:rPr>
          <w:rFonts w:ascii="Times New Roman" w:hAnsi="Times New Roman" w:cs="Times New Roman"/>
          <w:spacing w:val="6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uzasadnienie</w:t>
      </w:r>
      <w:r w:rsidRPr="00CF125E">
        <w:rPr>
          <w:rFonts w:ascii="Times New Roman" w:hAnsi="Times New Roman" w:cs="Times New Roman"/>
          <w:spacing w:val="6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faktyczne i wskazanie podstaw prawnych zmiany stawki podatku od towarów i usług lub podatku akcyzowego oraz dokładne wyliczenie kwoty wynagrodzenia należnego Wykonawcy po dokonaniu zmiany.</w:t>
      </w:r>
    </w:p>
    <w:p w:rsidR="00AD62AD" w:rsidRPr="00CF125E" w:rsidRDefault="00B970ED">
      <w:pPr>
        <w:pStyle w:val="Akapitzlist"/>
        <w:numPr>
          <w:ilvl w:val="0"/>
          <w:numId w:val="5"/>
        </w:numPr>
        <w:tabs>
          <w:tab w:val="left" w:pos="568"/>
          <w:tab w:val="left" w:pos="570"/>
        </w:tabs>
        <w:spacing w:before="143"/>
        <w:ind w:left="570" w:right="280" w:hanging="428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 sytuacji wystąpienia okoliczności wskazanych w ust. 1 lit. b) niniejszego paragrafu Wykonawca</w:t>
      </w:r>
      <w:r w:rsidRPr="00CF125E">
        <w:rPr>
          <w:rFonts w:ascii="Times New Roman" w:hAnsi="Times New Roman" w:cs="Times New Roman"/>
          <w:spacing w:val="56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jest</w:t>
      </w:r>
      <w:r w:rsidRPr="00CF125E">
        <w:rPr>
          <w:rFonts w:ascii="Times New Roman" w:hAnsi="Times New Roman" w:cs="Times New Roman"/>
          <w:spacing w:val="54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uprawniony</w:t>
      </w:r>
      <w:r w:rsidRPr="00CF125E">
        <w:rPr>
          <w:rFonts w:ascii="Times New Roman" w:hAnsi="Times New Roman" w:cs="Times New Roman"/>
          <w:spacing w:val="55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55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złożenia</w:t>
      </w:r>
      <w:r w:rsidRPr="00CF125E">
        <w:rPr>
          <w:rFonts w:ascii="Times New Roman" w:hAnsi="Times New Roman" w:cs="Times New Roman"/>
          <w:spacing w:val="55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Zamawiającemu</w:t>
      </w:r>
      <w:r w:rsidRPr="00CF125E">
        <w:rPr>
          <w:rFonts w:ascii="Times New Roman" w:hAnsi="Times New Roman" w:cs="Times New Roman"/>
          <w:spacing w:val="55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pisemnego</w:t>
      </w:r>
      <w:r w:rsidRPr="00CF125E">
        <w:rPr>
          <w:rFonts w:ascii="Times New Roman" w:hAnsi="Times New Roman" w:cs="Times New Roman"/>
          <w:spacing w:val="56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wniosku o</w:t>
      </w:r>
      <w:r w:rsidRPr="00CF125E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zmianę</w:t>
      </w:r>
      <w:r w:rsidRPr="00CF125E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</w:t>
      </w:r>
      <w:r w:rsidRPr="00CF125E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zakresie</w:t>
      </w:r>
      <w:r w:rsidRPr="00CF125E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płatności</w:t>
      </w:r>
      <w:r w:rsidRPr="00CF125E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wynikających</w:t>
      </w:r>
      <w:r w:rsidRPr="00CF125E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faktur</w:t>
      </w:r>
      <w:r w:rsidRPr="00CF125E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wystawionych</w:t>
      </w:r>
      <w:r w:rsidRPr="00CF125E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</w:t>
      </w:r>
      <w:r w:rsidRPr="00CF125E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wejściu w</w:t>
      </w:r>
      <w:r w:rsidRPr="00CF125E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życie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przepisów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zmieniających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wysokość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minimalnego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wynagrodzenia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lastRenderedPageBreak/>
        <w:t>pracę.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Wniosek powinien zawierać wyczerpujące uzasadnienie faktyczne i wskazanie podstaw prawnych oraz dokładne wyliczenie kwoty wynagrodzenia należnego Wykonawcy po zmianie Umowy,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szczególności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Wykonawca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zobowiązuje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się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wykazać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związek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pomiędzy</w:t>
      </w:r>
    </w:p>
    <w:p w:rsidR="00AD62AD" w:rsidRPr="00CF125E" w:rsidRDefault="00AD62AD" w:rsidP="00CF125E">
      <w:pPr>
        <w:rPr>
          <w:rFonts w:ascii="Times New Roman" w:hAnsi="Times New Roman" w:cs="Times New Roman"/>
          <w:sz w:val="24"/>
          <w:szCs w:val="24"/>
        </w:rPr>
        <w:sectPr w:rsidR="00AD62AD" w:rsidRPr="00CF125E">
          <w:pgSz w:w="11910" w:h="16840"/>
          <w:pgMar w:top="760" w:right="1133" w:bottom="1640" w:left="1417" w:header="0" w:footer="1441" w:gutter="0"/>
          <w:cols w:space="708"/>
        </w:sectPr>
      </w:pPr>
    </w:p>
    <w:p w:rsidR="00AD62AD" w:rsidRPr="00CF125E" w:rsidRDefault="00B970ED" w:rsidP="00CF125E">
      <w:pPr>
        <w:pStyle w:val="Tekstpodstawowy"/>
        <w:spacing w:before="73"/>
        <w:ind w:left="0" w:right="282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lastRenderedPageBreak/>
        <w:t>wnioskowaną kwotą podwyższenia wynagrodzenia, a wpływem zmiany minimalnego wynagrodzenia za pracę na kalkulację Wynagrodzenia. Wniosek może obejmować jedynie dodatkowe koszty realizacji Umowy, które Wykonawca obowiązkowo ponosi w związku</w:t>
      </w:r>
    </w:p>
    <w:p w:rsidR="00AD62AD" w:rsidRPr="00CF125E" w:rsidRDefault="00B970ED">
      <w:pPr>
        <w:pStyle w:val="Tekstpodstawowy"/>
        <w:spacing w:before="256"/>
        <w:ind w:right="281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 podwyższeniem wysokości płacy minimalnej. Zamawiający oświadcza, że nie będzie akceptował kosztów wynikających z podwyższenia wynagrodzeń pracownikom Wykonawcy, które nie są konieczne w celu ich dostosowania do wysokości minimalnego wynagrodzenia za pracę, w szczególności koszty podwyższenia wynagrodzenia w kwocie przewyższającej wysokość płacy minimalnej.</w:t>
      </w:r>
    </w:p>
    <w:p w:rsidR="00AD62AD" w:rsidRPr="00CF125E" w:rsidRDefault="00AD62AD">
      <w:pPr>
        <w:pStyle w:val="Tekstpodstawowy"/>
        <w:spacing w:before="1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AD62AD" w:rsidRPr="00CF125E" w:rsidRDefault="00B970ED">
      <w:pPr>
        <w:pStyle w:val="Akapitzlist"/>
        <w:numPr>
          <w:ilvl w:val="0"/>
          <w:numId w:val="5"/>
        </w:numPr>
        <w:tabs>
          <w:tab w:val="left" w:pos="568"/>
          <w:tab w:val="left" w:pos="570"/>
        </w:tabs>
        <w:ind w:left="570" w:right="279" w:hanging="428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 sytuacji wystąpienia okoliczności wskazanych w ust. 1 lit. c) niniejszego paragrafu Wykonawca</w:t>
      </w:r>
      <w:r w:rsidRPr="00CF125E">
        <w:rPr>
          <w:rFonts w:ascii="Times New Roman" w:hAnsi="Times New Roman" w:cs="Times New Roman"/>
          <w:spacing w:val="56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jest</w:t>
      </w:r>
      <w:r w:rsidRPr="00CF125E">
        <w:rPr>
          <w:rFonts w:ascii="Times New Roman" w:hAnsi="Times New Roman" w:cs="Times New Roman"/>
          <w:spacing w:val="54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uprawniony</w:t>
      </w:r>
      <w:r w:rsidRPr="00CF125E">
        <w:rPr>
          <w:rFonts w:ascii="Times New Roman" w:hAnsi="Times New Roman" w:cs="Times New Roman"/>
          <w:spacing w:val="55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55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złożenia</w:t>
      </w:r>
      <w:r w:rsidRPr="00CF125E">
        <w:rPr>
          <w:rFonts w:ascii="Times New Roman" w:hAnsi="Times New Roman" w:cs="Times New Roman"/>
          <w:spacing w:val="55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Zamawiającemu</w:t>
      </w:r>
      <w:r w:rsidRPr="00CF125E">
        <w:rPr>
          <w:rFonts w:ascii="Times New Roman" w:hAnsi="Times New Roman" w:cs="Times New Roman"/>
          <w:spacing w:val="55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pisemnego</w:t>
      </w:r>
      <w:r w:rsidRPr="00CF125E">
        <w:rPr>
          <w:rFonts w:ascii="Times New Roman" w:hAnsi="Times New Roman" w:cs="Times New Roman"/>
          <w:spacing w:val="56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wniosku o zmianę Umowy w zakresie płatności wynikających z faktur wystawionych po zmianie zasad podlegania ubezpieczeniom społecznym lub ubezpieczeniu zdrowotnemu lub wysokości składki na ubezpieczenia społeczne lub ubezpieczenie zdrowotne. Wniosek powinien zawierać wyczerpujące uzasadnienie faktyczne i wskazanie podstaw prawnych oraz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dokładne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wyliczenie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kwoty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wynagrodzenia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Wykonawcy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zmianie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Umowy,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 szczególności Wykonawca zobowiązuje się wykazać związek pomiędzy wnioskowaną kwotą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podwyższenia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wynagrodzenia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a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wpływem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zmiany</w:t>
      </w:r>
      <w:r w:rsidRPr="00CF125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zasad,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których</w:t>
      </w:r>
      <w:r w:rsidRPr="00CF125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mowa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ust.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1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lit.</w:t>
      </w:r>
    </w:p>
    <w:p w:rsidR="00AD62AD" w:rsidRPr="00CF125E" w:rsidRDefault="00B970ED">
      <w:pPr>
        <w:pStyle w:val="Akapitzlist"/>
        <w:numPr>
          <w:ilvl w:val="0"/>
          <w:numId w:val="4"/>
        </w:numPr>
        <w:tabs>
          <w:tab w:val="left" w:pos="810"/>
        </w:tabs>
        <w:ind w:right="280" w:firstLine="0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niniejszego paragrafu na kalkulację Wynagrodzenia. Wniosek może obejmować jedynie dodatkowe</w:t>
      </w:r>
      <w:r w:rsidRPr="00CF125E">
        <w:rPr>
          <w:rFonts w:ascii="Times New Roman" w:hAnsi="Times New Roman" w:cs="Times New Roman"/>
          <w:spacing w:val="64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koszty</w:t>
      </w:r>
      <w:r w:rsidRPr="00CF125E">
        <w:rPr>
          <w:rFonts w:ascii="Times New Roman" w:hAnsi="Times New Roman" w:cs="Times New Roman"/>
          <w:spacing w:val="64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realizacji</w:t>
      </w:r>
      <w:r w:rsidRPr="00CF125E">
        <w:rPr>
          <w:rFonts w:ascii="Times New Roman" w:hAnsi="Times New Roman" w:cs="Times New Roman"/>
          <w:spacing w:val="66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Umowy,</w:t>
      </w:r>
      <w:r w:rsidRPr="00CF125E">
        <w:rPr>
          <w:rFonts w:ascii="Times New Roman" w:hAnsi="Times New Roman" w:cs="Times New Roman"/>
          <w:spacing w:val="65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które</w:t>
      </w:r>
      <w:r w:rsidRPr="00CF125E">
        <w:rPr>
          <w:rFonts w:ascii="Times New Roman" w:hAnsi="Times New Roman" w:cs="Times New Roman"/>
          <w:spacing w:val="63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Wykonawca</w:t>
      </w:r>
      <w:r w:rsidRPr="00CF125E">
        <w:rPr>
          <w:rFonts w:ascii="Times New Roman" w:hAnsi="Times New Roman" w:cs="Times New Roman"/>
          <w:spacing w:val="65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obowiązkowo</w:t>
      </w:r>
      <w:r w:rsidRPr="00CF125E">
        <w:rPr>
          <w:rFonts w:ascii="Times New Roman" w:hAnsi="Times New Roman" w:cs="Times New Roman"/>
          <w:spacing w:val="64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ponosi w związku ze zmianą zasad, o których mowa w ust. 1 lit. c) niniejszego paragrafu.</w:t>
      </w:r>
    </w:p>
    <w:p w:rsidR="00AD62AD" w:rsidRPr="00CF125E" w:rsidRDefault="00B970ED">
      <w:pPr>
        <w:pStyle w:val="Akapitzlist"/>
        <w:numPr>
          <w:ilvl w:val="0"/>
          <w:numId w:val="5"/>
        </w:numPr>
        <w:tabs>
          <w:tab w:val="left" w:pos="568"/>
          <w:tab w:val="left" w:pos="570"/>
        </w:tabs>
        <w:spacing w:before="141"/>
        <w:ind w:left="570" w:right="281" w:hanging="428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 sytuacji wystąpienia okoliczności wskazanych w ust. 1 lit. d) niniejszego paragrafu Wykonawca</w:t>
      </w:r>
      <w:r w:rsidRPr="00CF125E">
        <w:rPr>
          <w:rFonts w:ascii="Times New Roman" w:hAnsi="Times New Roman" w:cs="Times New Roman"/>
          <w:spacing w:val="56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jest</w:t>
      </w:r>
      <w:r w:rsidRPr="00CF125E">
        <w:rPr>
          <w:rFonts w:ascii="Times New Roman" w:hAnsi="Times New Roman" w:cs="Times New Roman"/>
          <w:spacing w:val="54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uprawniony</w:t>
      </w:r>
      <w:r w:rsidRPr="00CF125E">
        <w:rPr>
          <w:rFonts w:ascii="Times New Roman" w:hAnsi="Times New Roman" w:cs="Times New Roman"/>
          <w:spacing w:val="55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55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złożenia</w:t>
      </w:r>
      <w:r w:rsidRPr="00CF125E">
        <w:rPr>
          <w:rFonts w:ascii="Times New Roman" w:hAnsi="Times New Roman" w:cs="Times New Roman"/>
          <w:spacing w:val="55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Zamawiającemu</w:t>
      </w:r>
      <w:r w:rsidRPr="00CF125E">
        <w:rPr>
          <w:rFonts w:ascii="Times New Roman" w:hAnsi="Times New Roman" w:cs="Times New Roman"/>
          <w:spacing w:val="55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pisemnego</w:t>
      </w:r>
      <w:r w:rsidRPr="00CF125E">
        <w:rPr>
          <w:rFonts w:ascii="Times New Roman" w:hAnsi="Times New Roman" w:cs="Times New Roman"/>
          <w:spacing w:val="56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wniosku o zmianę Umowy w zakresie płatności wynikających z faktur wystawionych po zmianie zasad gromadzenia i wysokości wpłat do pracowniczych planów kapitałowych. Wniosek powinien zawierać wyczerpujące uzasadnienie faktyczne i wskazanie podstaw prawnych oraz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dokładne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wyliczenie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kwoty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wynagrodzenia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Wykonawcy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zmianie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umowy,</w:t>
      </w:r>
      <w:r w:rsidRPr="00CF125E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 szczególności Wykonawca zobowiązuje się wykazać związek pomiędzy wnioskowaną kwotą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podwyższenia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wynagrodzenia,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a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wpływem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zmiany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zasad,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których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mowa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 ust. 1 lit. d) niniejszego paragrafu na kalkulację Wynagrodzenia. Wniosek może obejmować jedynie dodatkowe koszty realizacji Umowy, które Wykonawca obowiązkowo ponosi w związku ze zmianą zasad, o których mowa w ust. 1 lit. d) niniejszego paragrafu.</w:t>
      </w:r>
    </w:p>
    <w:p w:rsidR="00AD62AD" w:rsidRPr="00CF125E" w:rsidRDefault="00B970ED">
      <w:pPr>
        <w:pStyle w:val="Akapitzlist"/>
        <w:numPr>
          <w:ilvl w:val="0"/>
          <w:numId w:val="5"/>
        </w:numPr>
        <w:tabs>
          <w:tab w:val="left" w:pos="569"/>
        </w:tabs>
        <w:spacing w:before="141"/>
        <w:ind w:left="569" w:hanging="426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Zmiana</w:t>
      </w:r>
      <w:r w:rsidRPr="00CF125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</w:t>
      </w:r>
      <w:r w:rsidRPr="00CF125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zakresie</w:t>
      </w:r>
      <w:r w:rsidRPr="00CF125E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zmiany</w:t>
      </w:r>
      <w:r w:rsidRPr="00CF125E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Wynagrodzenia</w:t>
      </w:r>
      <w:r w:rsidRPr="00CF125E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przyczyn</w:t>
      </w:r>
      <w:r w:rsidRPr="00CF125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określonych</w:t>
      </w:r>
      <w:r w:rsidRPr="00CF125E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ust.</w:t>
      </w:r>
      <w:r w:rsidRPr="00CF125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1</w:t>
      </w:r>
      <w:r w:rsidRPr="00CF125E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lit</w:t>
      </w:r>
      <w:r w:rsidRPr="00CF125E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>a)-</w:t>
      </w:r>
    </w:p>
    <w:p w:rsidR="00AD62AD" w:rsidRPr="00CF125E" w:rsidRDefault="00B970ED">
      <w:pPr>
        <w:pStyle w:val="Akapitzlist"/>
        <w:numPr>
          <w:ilvl w:val="0"/>
          <w:numId w:val="4"/>
        </w:numPr>
        <w:tabs>
          <w:tab w:val="left" w:pos="835"/>
        </w:tabs>
        <w:spacing w:before="1"/>
        <w:ind w:right="279" w:firstLine="0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niniejszego paragrafu obejmować będzie wyłącznie płatności za usługi, których w dniu zmiany</w:t>
      </w:r>
      <w:r w:rsidRPr="00CF125E">
        <w:rPr>
          <w:rFonts w:ascii="Times New Roman" w:hAnsi="Times New Roman" w:cs="Times New Roman"/>
          <w:spacing w:val="7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</w:t>
      </w:r>
      <w:r w:rsidRPr="00CF125E">
        <w:rPr>
          <w:rFonts w:ascii="Times New Roman" w:hAnsi="Times New Roman" w:cs="Times New Roman"/>
          <w:spacing w:val="7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jeszcze</w:t>
      </w:r>
      <w:r w:rsidRPr="00CF125E">
        <w:rPr>
          <w:rFonts w:ascii="Times New Roman" w:hAnsi="Times New Roman" w:cs="Times New Roman"/>
          <w:spacing w:val="7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nie</w:t>
      </w:r>
      <w:r w:rsidRPr="00CF125E"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wykonano</w:t>
      </w:r>
      <w:r w:rsidRPr="00CF125E"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(tzn.</w:t>
      </w:r>
      <w:r w:rsidRPr="00CF125E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usługi</w:t>
      </w:r>
      <w:r w:rsidRPr="00CF125E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które</w:t>
      </w:r>
      <w:r w:rsidRPr="00CF125E">
        <w:rPr>
          <w:rFonts w:ascii="Times New Roman" w:hAnsi="Times New Roman" w:cs="Times New Roman"/>
          <w:spacing w:val="7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nie</w:t>
      </w:r>
      <w:r w:rsidRPr="00CF125E"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zostały</w:t>
      </w:r>
      <w:r w:rsidRPr="00CF125E"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zafakturowane i rozliczone).</w:t>
      </w:r>
    </w:p>
    <w:p w:rsidR="00AD62AD" w:rsidRPr="00CF125E" w:rsidRDefault="00B970ED">
      <w:pPr>
        <w:spacing w:before="120"/>
        <w:ind w:right="139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§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>16</w:t>
      </w:r>
    </w:p>
    <w:p w:rsidR="00AD62AD" w:rsidRPr="00CF125E" w:rsidRDefault="00B970ED">
      <w:pPr>
        <w:spacing w:before="121"/>
        <w:ind w:right="142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Porozumiewanie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się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Stron</w:t>
      </w:r>
    </w:p>
    <w:p w:rsidR="00AD62AD" w:rsidRPr="00CF125E" w:rsidRDefault="00B970ED">
      <w:pPr>
        <w:pStyle w:val="Akapitzlist"/>
        <w:numPr>
          <w:ilvl w:val="0"/>
          <w:numId w:val="3"/>
        </w:numPr>
        <w:tabs>
          <w:tab w:val="left" w:pos="568"/>
          <w:tab w:val="left" w:pos="570"/>
        </w:tabs>
        <w:spacing w:before="119"/>
        <w:ind w:right="280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Strony w sprawach dotyczących realizacji Przedmiotu Umowy porozumiewać się będą pisemnie, telefonicznie lub pocztą elektroniczną. Za datę otrzymania dokumentów, Strony uznają dzień ich przekazania pocztą elektroniczną.</w:t>
      </w:r>
    </w:p>
    <w:p w:rsidR="00AD62AD" w:rsidRPr="00CF125E" w:rsidRDefault="00B970ED">
      <w:pPr>
        <w:pStyle w:val="Akapitzlist"/>
        <w:numPr>
          <w:ilvl w:val="0"/>
          <w:numId w:val="3"/>
        </w:numPr>
        <w:tabs>
          <w:tab w:val="left" w:pos="569"/>
        </w:tabs>
        <w:spacing w:before="119"/>
        <w:ind w:left="569" w:hanging="426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Dane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kontaktowe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Stron:</w:t>
      </w:r>
    </w:p>
    <w:p w:rsidR="00AD62AD" w:rsidRPr="00CF125E" w:rsidRDefault="00B970ED">
      <w:pPr>
        <w:tabs>
          <w:tab w:val="left" w:pos="2975"/>
        </w:tabs>
        <w:spacing w:before="143" w:line="258" w:lineRule="exact"/>
        <w:ind w:left="851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pacing w:val="-2"/>
          <w:sz w:val="24"/>
          <w:szCs w:val="24"/>
        </w:rPr>
        <w:t>Zamawiający:</w:t>
      </w:r>
      <w:r w:rsidRPr="00CF125E">
        <w:rPr>
          <w:rFonts w:ascii="Times New Roman" w:hAnsi="Times New Roman" w:cs="Times New Roman"/>
          <w:sz w:val="24"/>
          <w:szCs w:val="24"/>
        </w:rPr>
        <w:tab/>
        <w:t>Nadleśnictwo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555751" w:rsidRPr="00CF125E">
        <w:rPr>
          <w:rFonts w:ascii="Times New Roman" w:hAnsi="Times New Roman" w:cs="Times New Roman"/>
          <w:sz w:val="24"/>
          <w:szCs w:val="24"/>
        </w:rPr>
        <w:t>Brynek</w:t>
      </w:r>
    </w:p>
    <w:p w:rsidR="00AD62AD" w:rsidRPr="00CF125E" w:rsidRDefault="00B970ED">
      <w:pPr>
        <w:pStyle w:val="Tekstpodstawowy"/>
        <w:tabs>
          <w:tab w:val="left" w:pos="2975"/>
        </w:tabs>
        <w:spacing w:line="257" w:lineRule="exact"/>
        <w:ind w:left="851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pacing w:val="-2"/>
          <w:sz w:val="24"/>
          <w:szCs w:val="24"/>
        </w:rPr>
        <w:t>Adres:</w:t>
      </w:r>
      <w:r w:rsidRPr="00CF125E">
        <w:rPr>
          <w:rFonts w:ascii="Times New Roman" w:hAnsi="Times New Roman" w:cs="Times New Roman"/>
          <w:sz w:val="24"/>
          <w:szCs w:val="24"/>
        </w:rPr>
        <w:tab/>
        <w:t>ul.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555751" w:rsidRPr="00CF125E">
        <w:rPr>
          <w:rFonts w:ascii="Times New Roman" w:hAnsi="Times New Roman" w:cs="Times New Roman"/>
          <w:sz w:val="24"/>
          <w:szCs w:val="24"/>
        </w:rPr>
        <w:t>Grabowa 3, 42-690 Brynek</w:t>
      </w:r>
    </w:p>
    <w:p w:rsidR="00AD62AD" w:rsidRPr="00CF125E" w:rsidRDefault="00B970ED">
      <w:pPr>
        <w:pStyle w:val="Tekstpodstawowy"/>
        <w:tabs>
          <w:tab w:val="left" w:pos="2975"/>
        </w:tabs>
        <w:spacing w:line="257" w:lineRule="exact"/>
        <w:ind w:left="851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pacing w:val="-2"/>
          <w:sz w:val="24"/>
          <w:szCs w:val="24"/>
        </w:rPr>
        <w:t>Telefon:</w:t>
      </w:r>
      <w:r w:rsidRPr="00CF125E">
        <w:rPr>
          <w:rFonts w:ascii="Times New Roman" w:hAnsi="Times New Roman" w:cs="Times New Roman"/>
          <w:sz w:val="24"/>
          <w:szCs w:val="24"/>
        </w:rPr>
        <w:tab/>
        <w:t>+48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32</w:t>
      </w:r>
      <w:r w:rsidR="00555751" w:rsidRPr="00CF125E">
        <w:rPr>
          <w:rFonts w:ascii="Times New Roman" w:hAnsi="Times New Roman" w:cs="Times New Roman"/>
          <w:spacing w:val="-2"/>
          <w:sz w:val="24"/>
          <w:szCs w:val="24"/>
        </w:rPr>
        <w:t> </w:t>
      </w:r>
      <w:r w:rsidR="00555751" w:rsidRPr="00CF125E">
        <w:rPr>
          <w:rFonts w:ascii="Times New Roman" w:hAnsi="Times New Roman" w:cs="Times New Roman"/>
          <w:sz w:val="24"/>
          <w:szCs w:val="24"/>
        </w:rPr>
        <w:t>285-74-63</w:t>
      </w:r>
    </w:p>
    <w:p w:rsidR="00AD62AD" w:rsidRPr="00CF125E" w:rsidRDefault="00B970ED">
      <w:pPr>
        <w:pStyle w:val="Tekstpodstawowy"/>
        <w:tabs>
          <w:tab w:val="left" w:pos="2975"/>
        </w:tabs>
        <w:spacing w:before="1"/>
        <w:ind w:left="851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pacing w:val="-2"/>
          <w:sz w:val="24"/>
          <w:szCs w:val="24"/>
        </w:rPr>
        <w:lastRenderedPageBreak/>
        <w:t>e-mail:</w:t>
      </w:r>
      <w:r w:rsidRPr="00CF125E">
        <w:rPr>
          <w:rFonts w:ascii="Times New Roman" w:hAnsi="Times New Roman" w:cs="Times New Roman"/>
          <w:sz w:val="24"/>
          <w:szCs w:val="24"/>
        </w:rPr>
        <w:tab/>
      </w:r>
      <w:hyperlink r:id="rId12" w:history="1">
        <w:r w:rsidR="00555751" w:rsidRPr="00CF125E">
          <w:rPr>
            <w:rStyle w:val="Hipercze"/>
            <w:rFonts w:ascii="Times New Roman" w:hAnsi="Times New Roman" w:cs="Times New Roman"/>
            <w:spacing w:val="-2"/>
            <w:sz w:val="24"/>
            <w:szCs w:val="24"/>
            <w:u w:color="0000FF"/>
          </w:rPr>
          <w:t>brynek@katowice.lasy.gov.pl</w:t>
        </w:r>
      </w:hyperlink>
    </w:p>
    <w:p w:rsidR="00AD62AD" w:rsidRPr="00CF125E" w:rsidRDefault="00B970ED">
      <w:pPr>
        <w:pStyle w:val="Tekstpodstawowy"/>
        <w:spacing w:before="119"/>
        <w:ind w:left="851" w:right="6917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pacing w:val="-2"/>
          <w:sz w:val="24"/>
          <w:szCs w:val="24"/>
          <w:u w:val="single"/>
        </w:rPr>
        <w:t>Wykonawca: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Imię</w:t>
      </w:r>
      <w:r w:rsidRPr="00CF125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 xml:space="preserve">Nazwisko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Adres:</w:t>
      </w:r>
    </w:p>
    <w:p w:rsidR="00AD62AD" w:rsidRDefault="00AD62AD" w:rsidP="00CF125E">
      <w:pPr>
        <w:pStyle w:val="Tekstpodstawowy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CF125E" w:rsidRPr="00CF125E" w:rsidRDefault="00CF125E" w:rsidP="00CF125E">
      <w:pPr>
        <w:pStyle w:val="Tekstpodstawowy"/>
        <w:spacing w:before="73" w:line="257" w:lineRule="exact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pacing w:val="-2"/>
          <w:sz w:val="24"/>
          <w:szCs w:val="24"/>
        </w:rPr>
        <w:t>Telefon:</w:t>
      </w:r>
    </w:p>
    <w:p w:rsidR="00CF125E" w:rsidRPr="00CF125E" w:rsidRDefault="00CF125E" w:rsidP="00CF125E">
      <w:pPr>
        <w:pStyle w:val="Tekstpodstawowy"/>
        <w:spacing w:line="257" w:lineRule="exact"/>
        <w:ind w:left="851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pacing w:val="-2"/>
          <w:sz w:val="24"/>
          <w:szCs w:val="24"/>
        </w:rPr>
        <w:t>e-mail:</w:t>
      </w:r>
    </w:p>
    <w:p w:rsidR="00CF125E" w:rsidRPr="00CF125E" w:rsidRDefault="00CF125E" w:rsidP="00CF125E">
      <w:pPr>
        <w:pStyle w:val="Akapitzlist"/>
        <w:numPr>
          <w:ilvl w:val="0"/>
          <w:numId w:val="3"/>
        </w:numPr>
        <w:tabs>
          <w:tab w:val="left" w:pos="570"/>
        </w:tabs>
        <w:spacing w:before="121"/>
        <w:ind w:right="281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Zmiana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danych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wskazanych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powyżej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ust.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2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nie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stanowi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zmiany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wymaga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jedynie pisemnego powiadomienia drugiej Strony.</w:t>
      </w:r>
    </w:p>
    <w:p w:rsidR="00CF125E" w:rsidRPr="00CF125E" w:rsidRDefault="00CF125E" w:rsidP="00CF125E">
      <w:pPr>
        <w:pStyle w:val="Akapitzlist"/>
        <w:numPr>
          <w:ilvl w:val="0"/>
          <w:numId w:val="3"/>
        </w:numPr>
        <w:tabs>
          <w:tab w:val="left" w:pos="570"/>
        </w:tabs>
        <w:spacing w:before="118"/>
        <w:ind w:right="278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Przedstawicielami</w:t>
      </w:r>
      <w:r w:rsidRPr="00CF125E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Zamawiającego</w:t>
      </w:r>
      <w:r w:rsidRPr="00CF125E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wyznaczonymi</w:t>
      </w:r>
      <w:r w:rsidRPr="00CF125E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kontaktu</w:t>
      </w:r>
      <w:r w:rsidRPr="00CF125E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Wykonawcą</w:t>
      </w:r>
      <w:r w:rsidRPr="00CF125E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są: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</w:p>
    <w:p w:rsidR="00CF125E" w:rsidRPr="00CF125E" w:rsidRDefault="00CF125E" w:rsidP="00CF125E">
      <w:pPr>
        <w:pStyle w:val="Akapitzlist"/>
        <w:numPr>
          <w:ilvl w:val="0"/>
          <w:numId w:val="3"/>
        </w:numPr>
        <w:tabs>
          <w:tab w:val="left" w:pos="570"/>
        </w:tabs>
        <w:spacing w:before="121"/>
        <w:ind w:hanging="427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Przedstawicielem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Wykonawcy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upoważnionym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kontaktu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Zamawiającym</w:t>
      </w:r>
      <w:r w:rsidRPr="00CF125E">
        <w:rPr>
          <w:rFonts w:ascii="Times New Roman" w:hAnsi="Times New Roman" w:cs="Times New Roman"/>
          <w:spacing w:val="41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>jest</w:t>
      </w:r>
    </w:p>
    <w:p w:rsidR="00CF125E" w:rsidRPr="00CF125E" w:rsidRDefault="00CF125E" w:rsidP="00CF125E">
      <w:pPr>
        <w:tabs>
          <w:tab w:val="left" w:pos="3179"/>
        </w:tabs>
        <w:spacing w:before="1"/>
        <w:ind w:left="570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>.</w:t>
      </w:r>
    </w:p>
    <w:p w:rsidR="00CF125E" w:rsidRPr="00CF125E" w:rsidRDefault="00CF125E" w:rsidP="00CF125E">
      <w:pPr>
        <w:pStyle w:val="Akapitzlist"/>
        <w:numPr>
          <w:ilvl w:val="0"/>
          <w:numId w:val="3"/>
        </w:numPr>
        <w:tabs>
          <w:tab w:val="left" w:pos="568"/>
          <w:tab w:val="left" w:pos="570"/>
        </w:tabs>
        <w:spacing w:before="119"/>
        <w:ind w:right="279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59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przypadku</w:t>
      </w:r>
      <w:r w:rsidRPr="00CF125E">
        <w:rPr>
          <w:rFonts w:ascii="Times New Roman" w:hAnsi="Times New Roman" w:cs="Times New Roman"/>
          <w:spacing w:val="59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zmiany</w:t>
      </w:r>
      <w:r w:rsidRPr="00CF125E">
        <w:rPr>
          <w:rFonts w:ascii="Times New Roman" w:hAnsi="Times New Roman" w:cs="Times New Roman"/>
          <w:spacing w:val="58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Przedstawiciela</w:t>
      </w:r>
      <w:r w:rsidRPr="00CF125E">
        <w:rPr>
          <w:rFonts w:ascii="Times New Roman" w:hAnsi="Times New Roman" w:cs="Times New Roman"/>
          <w:spacing w:val="59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Zamawiającego,</w:t>
      </w:r>
      <w:r w:rsidRPr="00CF125E">
        <w:rPr>
          <w:rFonts w:ascii="Times New Roman" w:hAnsi="Times New Roman" w:cs="Times New Roman"/>
          <w:spacing w:val="59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Zamawiający</w:t>
      </w:r>
      <w:r w:rsidRPr="00CF125E">
        <w:rPr>
          <w:rFonts w:ascii="Times New Roman" w:hAnsi="Times New Roman" w:cs="Times New Roman"/>
          <w:spacing w:val="6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powiadomi o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 xml:space="preserve">ustanowieniu nowego Przedstawiciela Zamawiającego. Powiadomienie nastąpi pocztą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elektroniczną.</w:t>
      </w:r>
    </w:p>
    <w:p w:rsidR="00CF125E" w:rsidRPr="00CF125E" w:rsidRDefault="00CF125E" w:rsidP="00CF125E">
      <w:pPr>
        <w:pStyle w:val="Akapitzlist"/>
        <w:numPr>
          <w:ilvl w:val="0"/>
          <w:numId w:val="3"/>
        </w:numPr>
        <w:tabs>
          <w:tab w:val="left" w:pos="568"/>
          <w:tab w:val="left" w:pos="570"/>
        </w:tabs>
        <w:spacing w:before="120"/>
        <w:ind w:right="280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przypadku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zmiany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Przedstawiciela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Wykonawcy,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Wykonawca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powiadomi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 xml:space="preserve">ustanowieniu nowego Przedstawiciela. Powiadomienie nastąpi pocztą elektroniczną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faxem.</w:t>
      </w:r>
    </w:p>
    <w:p w:rsidR="00CF125E" w:rsidRPr="00CF125E" w:rsidRDefault="00CF125E" w:rsidP="00CF125E">
      <w:pPr>
        <w:ind w:right="139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§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>17</w:t>
      </w:r>
    </w:p>
    <w:p w:rsidR="00CF125E" w:rsidRPr="00CF125E" w:rsidRDefault="00CF125E" w:rsidP="00CF125E">
      <w:pPr>
        <w:spacing w:before="2"/>
        <w:ind w:right="137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Rozstrzyganie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sporów</w:t>
      </w:r>
    </w:p>
    <w:p w:rsidR="00CF125E" w:rsidRPr="00CF125E" w:rsidRDefault="00CF125E" w:rsidP="00CF125E">
      <w:pPr>
        <w:pStyle w:val="Akapitzlist"/>
        <w:numPr>
          <w:ilvl w:val="0"/>
          <w:numId w:val="2"/>
        </w:numPr>
        <w:tabs>
          <w:tab w:val="left" w:pos="424"/>
          <w:tab w:val="left" w:pos="426"/>
        </w:tabs>
        <w:spacing w:before="119"/>
        <w:ind w:right="282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Zamawiający i Wykonawca podejmą starania, aby rozwiązać ugodowo ewentualne spory wynikające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poprzez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bezpośrednie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negocjacje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lub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drodze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mediacji,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której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mowa w przepisach o postępowaniu cywilnym.</w:t>
      </w:r>
    </w:p>
    <w:p w:rsidR="00CF125E" w:rsidRPr="00CF125E" w:rsidRDefault="00CF125E" w:rsidP="00CF125E">
      <w:pPr>
        <w:pStyle w:val="Akapitzlist"/>
        <w:numPr>
          <w:ilvl w:val="0"/>
          <w:numId w:val="2"/>
        </w:numPr>
        <w:tabs>
          <w:tab w:val="left" w:pos="424"/>
          <w:tab w:val="left" w:pos="426"/>
        </w:tabs>
        <w:spacing w:before="119"/>
        <w:ind w:right="284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Jeżeli</w:t>
      </w:r>
      <w:r w:rsidRPr="00CF125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Zamawiający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Wykonawca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nie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będą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stanie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rozwiązać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sporu</w:t>
      </w:r>
      <w:r w:rsidRPr="00CF125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ugodowo,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wszelkie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 xml:space="preserve">spory związane z Umową rozstrzygać będzie sąd powszechny właściwy miejscowo dla siedziby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Zamawiającego.</w:t>
      </w:r>
    </w:p>
    <w:p w:rsidR="00CF125E" w:rsidRPr="00CF125E" w:rsidRDefault="00CF125E" w:rsidP="00CF125E">
      <w:pPr>
        <w:spacing w:before="62" w:line="257" w:lineRule="exact"/>
        <w:ind w:right="139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§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>18</w:t>
      </w:r>
    </w:p>
    <w:p w:rsidR="00CF125E" w:rsidRPr="00CF125E" w:rsidRDefault="00CF125E" w:rsidP="00CF125E">
      <w:pPr>
        <w:spacing w:line="257" w:lineRule="exact"/>
        <w:ind w:right="138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Postanowienia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końcowe</w:t>
      </w:r>
    </w:p>
    <w:p w:rsidR="00CF125E" w:rsidRPr="00CF125E" w:rsidRDefault="00CF125E" w:rsidP="00CF125E">
      <w:pPr>
        <w:pStyle w:val="Akapitzlist"/>
        <w:numPr>
          <w:ilvl w:val="0"/>
          <w:numId w:val="1"/>
        </w:numPr>
        <w:tabs>
          <w:tab w:val="left" w:pos="424"/>
          <w:tab w:val="left" w:pos="426"/>
        </w:tabs>
        <w:spacing w:before="121"/>
        <w:ind w:right="279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 sprawach nieuregulowanych Umową mają zastosowanie właściwe przepisy prawa Rzeczypospolitej Polskiej.</w:t>
      </w:r>
    </w:p>
    <w:p w:rsidR="00CF125E" w:rsidRPr="00CF125E" w:rsidRDefault="00CF125E" w:rsidP="00CF125E">
      <w:pPr>
        <w:pStyle w:val="Akapitzlist"/>
        <w:numPr>
          <w:ilvl w:val="0"/>
          <w:numId w:val="1"/>
        </w:numPr>
        <w:tabs>
          <w:tab w:val="left" w:pos="424"/>
          <w:tab w:val="left" w:pos="426"/>
        </w:tabs>
        <w:spacing w:before="120"/>
        <w:ind w:right="283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Umowę zawarto w formie pisemnej pod rygorem nieważności. Wszelkie zmiany lub uzupełnienia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wymagają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dla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swojej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ważności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zachowania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formy,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której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mowa w zdaniu poprzednim.</w:t>
      </w:r>
    </w:p>
    <w:p w:rsidR="00CF125E" w:rsidRPr="00CF125E" w:rsidRDefault="00CF125E" w:rsidP="00CF125E">
      <w:pPr>
        <w:pStyle w:val="Akapitzlist"/>
        <w:numPr>
          <w:ilvl w:val="0"/>
          <w:numId w:val="1"/>
        </w:numPr>
        <w:tabs>
          <w:tab w:val="left" w:pos="424"/>
        </w:tabs>
        <w:spacing w:before="119"/>
        <w:ind w:left="424" w:hanging="423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Umowę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sporządzono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2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jednobrzmiących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egzemplarzach,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jednym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dla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każdej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ze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Stron.</w:t>
      </w:r>
    </w:p>
    <w:p w:rsidR="00CF125E" w:rsidRPr="00CF125E" w:rsidRDefault="00CF125E" w:rsidP="00CF125E">
      <w:pPr>
        <w:pStyle w:val="Akapitzlist"/>
        <w:numPr>
          <w:ilvl w:val="0"/>
          <w:numId w:val="1"/>
        </w:numPr>
        <w:tabs>
          <w:tab w:val="left" w:pos="424"/>
        </w:tabs>
        <w:spacing w:before="122"/>
        <w:ind w:left="424" w:hanging="423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Następujące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załączniki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stanowią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jej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integralną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część:</w:t>
      </w:r>
    </w:p>
    <w:p w:rsidR="00CF125E" w:rsidRPr="00CF125E" w:rsidRDefault="00CF125E" w:rsidP="00CF125E">
      <w:pPr>
        <w:pStyle w:val="Akapitzlist"/>
        <w:numPr>
          <w:ilvl w:val="1"/>
          <w:numId w:val="1"/>
        </w:numPr>
        <w:tabs>
          <w:tab w:val="left" w:pos="1276"/>
        </w:tabs>
        <w:spacing w:before="167" w:line="257" w:lineRule="exact"/>
        <w:ind w:hanging="559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Załącznik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nr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1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–SWZ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wraz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załącznikami</w:t>
      </w:r>
    </w:p>
    <w:p w:rsidR="00CF125E" w:rsidRPr="00CF125E" w:rsidRDefault="00CF125E" w:rsidP="00CF125E">
      <w:pPr>
        <w:pStyle w:val="Akapitzlist"/>
        <w:numPr>
          <w:ilvl w:val="1"/>
          <w:numId w:val="1"/>
        </w:numPr>
        <w:tabs>
          <w:tab w:val="left" w:pos="1276"/>
        </w:tabs>
        <w:spacing w:line="257" w:lineRule="exact"/>
        <w:ind w:hanging="559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Załącznik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nr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2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–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Oferta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Wykonawcy</w:t>
      </w:r>
    </w:p>
    <w:p w:rsidR="00CF125E" w:rsidRPr="00CF125E" w:rsidRDefault="00CF125E" w:rsidP="00CF125E">
      <w:pPr>
        <w:pStyle w:val="Tekstpodstawowy"/>
        <w:ind w:left="0"/>
        <w:jc w:val="left"/>
        <w:rPr>
          <w:rFonts w:ascii="Times New Roman" w:hAnsi="Times New Roman" w:cs="Times New Roman"/>
          <w:sz w:val="24"/>
          <w:szCs w:val="24"/>
        </w:rPr>
        <w:sectPr w:rsidR="00CF125E" w:rsidRPr="00CF125E">
          <w:pgSz w:w="11910" w:h="16840"/>
          <w:pgMar w:top="760" w:right="1133" w:bottom="1640" w:left="1417" w:header="0" w:footer="1441" w:gutter="0"/>
          <w:cols w:space="708"/>
        </w:sectPr>
      </w:pPr>
    </w:p>
    <w:p w:rsidR="00AD62AD" w:rsidRPr="00CF125E" w:rsidRDefault="00AD62AD">
      <w:pPr>
        <w:pStyle w:val="Tekstpodstawowy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AD62AD" w:rsidRPr="00CF125E" w:rsidRDefault="00AD62AD">
      <w:pPr>
        <w:pStyle w:val="Tekstpodstawowy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AD62AD" w:rsidRPr="00CF125E" w:rsidRDefault="00AD62AD">
      <w:pPr>
        <w:pStyle w:val="Tekstpodstawowy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AD62AD" w:rsidRPr="00CF125E" w:rsidRDefault="00AD62AD">
      <w:pPr>
        <w:pStyle w:val="Tekstpodstawowy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AD62AD" w:rsidRPr="00CF125E" w:rsidRDefault="00AD62AD">
      <w:pPr>
        <w:pStyle w:val="Tekstpodstawowy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AD62AD" w:rsidRPr="00CF125E" w:rsidRDefault="00AD62AD">
      <w:pPr>
        <w:pStyle w:val="Tekstpodstawowy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AD62AD" w:rsidRPr="00CF125E" w:rsidRDefault="00AD62AD">
      <w:pPr>
        <w:pStyle w:val="Tekstpodstawowy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AD62AD" w:rsidRPr="00CF125E" w:rsidRDefault="00AD62AD">
      <w:pPr>
        <w:pStyle w:val="Tekstpodstawowy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AD62AD" w:rsidRPr="00CF125E" w:rsidRDefault="00B970ED">
      <w:pPr>
        <w:pStyle w:val="Tekstpodstawowy"/>
        <w:spacing w:before="37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51A1C5AB" wp14:editId="46290604">
                <wp:simplePos x="0" y="0"/>
                <wp:positionH relativeFrom="page">
                  <wp:posOffset>990904</wp:posOffset>
                </wp:positionH>
                <wp:positionV relativeFrom="paragraph">
                  <wp:posOffset>188043</wp:posOffset>
                </wp:positionV>
                <wp:extent cx="1708785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087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08785">
                              <a:moveTo>
                                <a:pt x="0" y="0"/>
                              </a:moveTo>
                              <a:lnTo>
                                <a:pt x="1708402" y="0"/>
                              </a:lnTo>
                            </a:path>
                          </a:pathLst>
                        </a:custGeom>
                        <a:ln w="794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8.024002pt;margin-top:14.806582pt;width:134.550pt;height:.1pt;mso-position-horizontal-relative:page;mso-position-vertical-relative:paragraph;z-index:-15727616;mso-wrap-distance-left:0;mso-wrap-distance-right:0" id="docshape4" coordorigin="1560,296" coordsize="2691,0" path="m1560,296l4251,296e" filled="false" stroked="true" strokeweight=".625313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 w:rsidRPr="00CF125E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2ED89993" wp14:editId="4688793D">
                <wp:simplePos x="0" y="0"/>
                <wp:positionH relativeFrom="page">
                  <wp:posOffset>4588128</wp:posOffset>
                </wp:positionH>
                <wp:positionV relativeFrom="paragraph">
                  <wp:posOffset>188043</wp:posOffset>
                </wp:positionV>
                <wp:extent cx="1915795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157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15795">
                              <a:moveTo>
                                <a:pt x="0" y="0"/>
                              </a:moveTo>
                              <a:lnTo>
                                <a:pt x="1915668" y="0"/>
                              </a:lnTo>
                            </a:path>
                          </a:pathLst>
                        </a:custGeom>
                        <a:ln w="794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361.269989pt;margin-top:14.806582pt;width:150.85pt;height:.1pt;mso-position-horizontal-relative:page;mso-position-vertical-relative:paragraph;z-index:-15727104;mso-wrap-distance-left:0;mso-wrap-distance-right:0" id="docshape5" coordorigin="7225,296" coordsize="3017,0" path="m7225,296l10242,296e" filled="false" stroked="true" strokeweight=".625313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AD62AD" w:rsidRPr="00CF125E" w:rsidRDefault="00AD62AD">
      <w:pPr>
        <w:pStyle w:val="Tekstpodstawowy"/>
        <w:spacing w:before="23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AD62AD" w:rsidRPr="00CF125E" w:rsidRDefault="00B970ED">
      <w:pPr>
        <w:pStyle w:val="Tekstpodstawowy"/>
        <w:tabs>
          <w:tab w:val="left" w:pos="6756"/>
        </w:tabs>
        <w:ind w:left="851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pacing w:val="-2"/>
          <w:sz w:val="24"/>
          <w:szCs w:val="24"/>
        </w:rPr>
        <w:t>Zamawiający</w:t>
      </w:r>
      <w:r w:rsidRPr="00CF125E">
        <w:rPr>
          <w:rFonts w:ascii="Times New Roman" w:hAnsi="Times New Roman" w:cs="Times New Roman"/>
          <w:sz w:val="24"/>
          <w:szCs w:val="24"/>
        </w:rPr>
        <w:tab/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Wykonawca</w:t>
      </w:r>
    </w:p>
    <w:sectPr w:rsidR="00AD62AD" w:rsidRPr="00CF125E">
      <w:pgSz w:w="11910" w:h="16840"/>
      <w:pgMar w:top="760" w:right="1133" w:bottom="1640" w:left="1417" w:header="0" w:footer="144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C41" w:rsidRDefault="00782C41">
      <w:r>
        <w:separator/>
      </w:r>
    </w:p>
  </w:endnote>
  <w:endnote w:type="continuationSeparator" w:id="0">
    <w:p w:rsidR="00782C41" w:rsidRDefault="00782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2AD" w:rsidRDefault="00B970ED">
    <w:pPr>
      <w:pStyle w:val="Tekstpodstawowy"/>
      <w:spacing w:line="14" w:lineRule="auto"/>
      <w:ind w:left="0"/>
      <w:jc w:val="left"/>
      <w:rPr>
        <w:sz w:val="20"/>
      </w:rPr>
    </w:pPr>
    <w:r>
      <w:rPr>
        <w:noProof/>
        <w:sz w:val="20"/>
        <w:lang w:eastAsia="pl-PL"/>
      </w:rPr>
      <w:drawing>
        <wp:anchor distT="0" distB="0" distL="0" distR="0" simplePos="0" relativeHeight="487331840" behindDoc="1" locked="0" layoutInCell="1" allowOverlap="1" wp14:anchorId="3AEBD28D" wp14:editId="03F94AAF">
          <wp:simplePos x="0" y="0"/>
          <wp:positionH relativeFrom="page">
            <wp:posOffset>990600</wp:posOffset>
          </wp:positionH>
          <wp:positionV relativeFrom="page">
            <wp:posOffset>9876154</wp:posOffset>
          </wp:positionV>
          <wp:extent cx="5761355" cy="560197"/>
          <wp:effectExtent l="0" t="0" r="0" b="0"/>
          <wp:wrapNone/>
          <wp:docPr id="3" name="Imag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1355" cy="56019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  <w:lang w:eastAsia="pl-PL"/>
      </w:rPr>
      <mc:AlternateContent>
        <mc:Choice Requires="wps">
          <w:drawing>
            <wp:anchor distT="0" distB="0" distL="0" distR="0" simplePos="0" relativeHeight="487332352" behindDoc="1" locked="0" layoutInCell="1" allowOverlap="1" wp14:anchorId="0DB2DECA" wp14:editId="22199C3D">
              <wp:simplePos x="0" y="0"/>
              <wp:positionH relativeFrom="page">
                <wp:posOffset>972616</wp:posOffset>
              </wp:positionH>
              <wp:positionV relativeFrom="page">
                <wp:posOffset>9599371</wp:posOffset>
              </wp:positionV>
              <wp:extent cx="5706745" cy="9525"/>
              <wp:effectExtent l="0" t="0" r="0" b="0"/>
              <wp:wrapNone/>
              <wp:docPr id="4" name="Graphic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06745" cy="95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706745" h="9525">
                            <a:moveTo>
                              <a:pt x="5706745" y="0"/>
                            </a:moveTo>
                            <a:lnTo>
                              <a:pt x="0" y="0"/>
                            </a:lnTo>
                            <a:lnTo>
                              <a:pt x="0" y="9143"/>
                            </a:lnTo>
                            <a:lnTo>
                              <a:pt x="5706745" y="9143"/>
                            </a:lnTo>
                            <a:lnTo>
                              <a:pt x="5706745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rect style="position:absolute;margin-left:76.584pt;margin-top:755.856018pt;width:449.35pt;height:.71997pt;mso-position-horizontal-relative:page;mso-position-vertical-relative:page;z-index:-15984128" id="docshape2" filled="true" fillcolor="#000000" stroked="false">
              <v:fill type="solid"/>
              <w10:wrap type="none"/>
            </v:rect>
          </w:pict>
        </mc:Fallback>
      </mc:AlternateContent>
    </w:r>
    <w:r>
      <w:rPr>
        <w:noProof/>
        <w:sz w:val="20"/>
        <w:lang w:eastAsia="pl-PL"/>
      </w:rPr>
      <mc:AlternateContent>
        <mc:Choice Requires="wps">
          <w:drawing>
            <wp:anchor distT="0" distB="0" distL="0" distR="0" simplePos="0" relativeHeight="487332864" behindDoc="1" locked="0" layoutInCell="1" allowOverlap="1" wp14:anchorId="4B8B941F" wp14:editId="44BE396F">
              <wp:simplePos x="0" y="0"/>
              <wp:positionH relativeFrom="page">
                <wp:posOffset>5944361</wp:posOffset>
              </wp:positionH>
              <wp:positionV relativeFrom="page">
                <wp:posOffset>9729523</wp:posOffset>
              </wp:positionV>
              <wp:extent cx="731520" cy="16002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315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D62AD" w:rsidRDefault="00B970ED">
                          <w:pPr>
                            <w:spacing w:before="20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Strona </w:t>
                          </w: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 w:rsidR="003C264F">
                            <w:rPr>
                              <w:noProof/>
                              <w:sz w:val="18"/>
                            </w:rPr>
                            <w:t>11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</w:rPr>
                            <w:t xml:space="preserve"> z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8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separate"/>
                          </w:r>
                          <w:r w:rsidR="003C264F">
                            <w:rPr>
                              <w:noProof/>
                              <w:spacing w:val="-5"/>
                              <w:sz w:val="18"/>
                            </w:rPr>
                            <w:t>26</w: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26" type="#_x0000_t202" style="position:absolute;margin-left:468.05pt;margin-top:766.1pt;width:57.6pt;height:12.6pt;z-index:-15983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" filled="f" stroked="f">
              <v:path arrowok="t"/>
              <v:textbox inset="0,0,0,0">
                <w:txbxContent>
                  <w:p w:rsidR="00AD62AD" w:rsidRDefault="00B970ED">
                    <w:pPr>
                      <w:spacing w:before="20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Strona </w:t>
                    </w: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 w:rsidR="003C264F">
                      <w:rPr>
                        <w:noProof/>
                        <w:sz w:val="18"/>
                      </w:rPr>
                      <w:t>11</w:t>
                    </w:r>
                    <w:r>
                      <w:rPr>
                        <w:sz w:val="18"/>
                      </w:rPr>
                      <w:fldChar w:fldCharType="end"/>
                    </w:r>
                    <w:r>
                      <w:rPr>
                        <w:sz w:val="18"/>
                      </w:rPr>
                      <w:t xml:space="preserve"> z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pacing w:val="-5"/>
                        <w:sz w:val="18"/>
                      </w:rPr>
                      <w:fldChar w:fldCharType="begin"/>
                    </w:r>
                    <w:r>
                      <w:rPr>
                        <w:spacing w:val="-5"/>
                        <w:sz w:val="18"/>
                      </w:rPr>
                      <w:instrText xml:space="preserve"> NUMPAGES </w:instrText>
                    </w:r>
                    <w:r>
                      <w:rPr>
                        <w:spacing w:val="-5"/>
                        <w:sz w:val="18"/>
                      </w:rPr>
                      <w:fldChar w:fldCharType="separate"/>
                    </w:r>
                    <w:r w:rsidR="003C264F">
                      <w:rPr>
                        <w:noProof/>
                        <w:spacing w:val="-5"/>
                        <w:sz w:val="18"/>
                      </w:rPr>
                      <w:t>26</w:t>
                    </w:r>
                    <w:r>
                      <w:rPr>
                        <w:spacing w:val="-5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C41" w:rsidRDefault="00782C41">
      <w:r>
        <w:separator/>
      </w:r>
    </w:p>
  </w:footnote>
  <w:footnote w:type="continuationSeparator" w:id="0">
    <w:p w:rsidR="00782C41" w:rsidRDefault="00782C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20D06"/>
    <w:multiLevelType w:val="hybridMultilevel"/>
    <w:tmpl w:val="7D9070AC"/>
    <w:lvl w:ilvl="0" w:tplc="1924F5C2">
      <w:start w:val="1"/>
      <w:numFmt w:val="decimal"/>
      <w:lvlText w:val="%1."/>
      <w:lvlJc w:val="left"/>
      <w:pPr>
        <w:ind w:left="570" w:hanging="428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3C26E36">
      <w:start w:val="1"/>
      <w:numFmt w:val="lowerLetter"/>
      <w:lvlText w:val="%2)"/>
      <w:lvlJc w:val="left"/>
      <w:pPr>
        <w:ind w:left="1137" w:hanging="428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90B291C2">
      <w:numFmt w:val="bullet"/>
      <w:lvlText w:val="•"/>
      <w:lvlJc w:val="left"/>
      <w:pPr>
        <w:ind w:left="2052" w:hanging="428"/>
      </w:pPr>
      <w:rPr>
        <w:rFonts w:hint="default"/>
        <w:lang w:val="pl-PL" w:eastAsia="en-US" w:bidi="ar-SA"/>
      </w:rPr>
    </w:lvl>
    <w:lvl w:ilvl="3" w:tplc="5E9AC636">
      <w:numFmt w:val="bullet"/>
      <w:lvlText w:val="•"/>
      <w:lvlJc w:val="left"/>
      <w:pPr>
        <w:ind w:left="2965" w:hanging="428"/>
      </w:pPr>
      <w:rPr>
        <w:rFonts w:hint="default"/>
        <w:lang w:val="pl-PL" w:eastAsia="en-US" w:bidi="ar-SA"/>
      </w:rPr>
    </w:lvl>
    <w:lvl w:ilvl="4" w:tplc="88022F70">
      <w:numFmt w:val="bullet"/>
      <w:lvlText w:val="•"/>
      <w:lvlJc w:val="left"/>
      <w:pPr>
        <w:ind w:left="3878" w:hanging="428"/>
      </w:pPr>
      <w:rPr>
        <w:rFonts w:hint="default"/>
        <w:lang w:val="pl-PL" w:eastAsia="en-US" w:bidi="ar-SA"/>
      </w:rPr>
    </w:lvl>
    <w:lvl w:ilvl="5" w:tplc="2CA66450">
      <w:numFmt w:val="bullet"/>
      <w:lvlText w:val="•"/>
      <w:lvlJc w:val="left"/>
      <w:pPr>
        <w:ind w:left="4791" w:hanging="428"/>
      </w:pPr>
      <w:rPr>
        <w:rFonts w:hint="default"/>
        <w:lang w:val="pl-PL" w:eastAsia="en-US" w:bidi="ar-SA"/>
      </w:rPr>
    </w:lvl>
    <w:lvl w:ilvl="6" w:tplc="E12C1194">
      <w:numFmt w:val="bullet"/>
      <w:lvlText w:val="•"/>
      <w:lvlJc w:val="left"/>
      <w:pPr>
        <w:ind w:left="5704" w:hanging="428"/>
      </w:pPr>
      <w:rPr>
        <w:rFonts w:hint="default"/>
        <w:lang w:val="pl-PL" w:eastAsia="en-US" w:bidi="ar-SA"/>
      </w:rPr>
    </w:lvl>
    <w:lvl w:ilvl="7" w:tplc="B8C85016">
      <w:numFmt w:val="bullet"/>
      <w:lvlText w:val="•"/>
      <w:lvlJc w:val="left"/>
      <w:pPr>
        <w:ind w:left="6617" w:hanging="428"/>
      </w:pPr>
      <w:rPr>
        <w:rFonts w:hint="default"/>
        <w:lang w:val="pl-PL" w:eastAsia="en-US" w:bidi="ar-SA"/>
      </w:rPr>
    </w:lvl>
    <w:lvl w:ilvl="8" w:tplc="C05E4628">
      <w:numFmt w:val="bullet"/>
      <w:lvlText w:val="•"/>
      <w:lvlJc w:val="left"/>
      <w:pPr>
        <w:ind w:left="7530" w:hanging="428"/>
      </w:pPr>
      <w:rPr>
        <w:rFonts w:hint="default"/>
        <w:lang w:val="pl-PL" w:eastAsia="en-US" w:bidi="ar-SA"/>
      </w:rPr>
    </w:lvl>
  </w:abstractNum>
  <w:abstractNum w:abstractNumId="1">
    <w:nsid w:val="101B0995"/>
    <w:multiLevelType w:val="hybridMultilevel"/>
    <w:tmpl w:val="AFA26B28"/>
    <w:lvl w:ilvl="0" w:tplc="77D0D380">
      <w:start w:val="1"/>
      <w:numFmt w:val="lowerLetter"/>
      <w:lvlText w:val="(%1)"/>
      <w:lvlJc w:val="left"/>
      <w:pPr>
        <w:ind w:left="2411" w:hanging="850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8D58036C">
      <w:numFmt w:val="bullet"/>
      <w:lvlText w:val="•"/>
      <w:lvlJc w:val="left"/>
      <w:pPr>
        <w:ind w:left="3113" w:hanging="850"/>
      </w:pPr>
      <w:rPr>
        <w:rFonts w:hint="default"/>
        <w:lang w:val="pl-PL" w:eastAsia="en-US" w:bidi="ar-SA"/>
      </w:rPr>
    </w:lvl>
    <w:lvl w:ilvl="2" w:tplc="8F9A81AC">
      <w:numFmt w:val="bullet"/>
      <w:lvlText w:val="•"/>
      <w:lvlJc w:val="left"/>
      <w:pPr>
        <w:ind w:left="3807" w:hanging="850"/>
      </w:pPr>
      <w:rPr>
        <w:rFonts w:hint="default"/>
        <w:lang w:val="pl-PL" w:eastAsia="en-US" w:bidi="ar-SA"/>
      </w:rPr>
    </w:lvl>
    <w:lvl w:ilvl="3" w:tplc="276CC4CC">
      <w:numFmt w:val="bullet"/>
      <w:lvlText w:val="•"/>
      <w:lvlJc w:val="left"/>
      <w:pPr>
        <w:ind w:left="4500" w:hanging="850"/>
      </w:pPr>
      <w:rPr>
        <w:rFonts w:hint="default"/>
        <w:lang w:val="pl-PL" w:eastAsia="en-US" w:bidi="ar-SA"/>
      </w:rPr>
    </w:lvl>
    <w:lvl w:ilvl="4" w:tplc="465804E8">
      <w:numFmt w:val="bullet"/>
      <w:lvlText w:val="•"/>
      <w:lvlJc w:val="left"/>
      <w:pPr>
        <w:ind w:left="5194" w:hanging="850"/>
      </w:pPr>
      <w:rPr>
        <w:rFonts w:hint="default"/>
        <w:lang w:val="pl-PL" w:eastAsia="en-US" w:bidi="ar-SA"/>
      </w:rPr>
    </w:lvl>
    <w:lvl w:ilvl="5" w:tplc="B4EEAA86">
      <w:numFmt w:val="bullet"/>
      <w:lvlText w:val="•"/>
      <w:lvlJc w:val="left"/>
      <w:pPr>
        <w:ind w:left="5888" w:hanging="850"/>
      </w:pPr>
      <w:rPr>
        <w:rFonts w:hint="default"/>
        <w:lang w:val="pl-PL" w:eastAsia="en-US" w:bidi="ar-SA"/>
      </w:rPr>
    </w:lvl>
    <w:lvl w:ilvl="6" w:tplc="42FAE1E2">
      <w:numFmt w:val="bullet"/>
      <w:lvlText w:val="•"/>
      <w:lvlJc w:val="left"/>
      <w:pPr>
        <w:ind w:left="6581" w:hanging="850"/>
      </w:pPr>
      <w:rPr>
        <w:rFonts w:hint="default"/>
        <w:lang w:val="pl-PL" w:eastAsia="en-US" w:bidi="ar-SA"/>
      </w:rPr>
    </w:lvl>
    <w:lvl w:ilvl="7" w:tplc="48A43BA8">
      <w:numFmt w:val="bullet"/>
      <w:lvlText w:val="•"/>
      <w:lvlJc w:val="left"/>
      <w:pPr>
        <w:ind w:left="7275" w:hanging="850"/>
      </w:pPr>
      <w:rPr>
        <w:rFonts w:hint="default"/>
        <w:lang w:val="pl-PL" w:eastAsia="en-US" w:bidi="ar-SA"/>
      </w:rPr>
    </w:lvl>
    <w:lvl w:ilvl="8" w:tplc="2CDA203A">
      <w:numFmt w:val="bullet"/>
      <w:lvlText w:val="•"/>
      <w:lvlJc w:val="left"/>
      <w:pPr>
        <w:ind w:left="7969" w:hanging="850"/>
      </w:pPr>
      <w:rPr>
        <w:rFonts w:hint="default"/>
        <w:lang w:val="pl-PL" w:eastAsia="en-US" w:bidi="ar-SA"/>
      </w:rPr>
    </w:lvl>
  </w:abstractNum>
  <w:abstractNum w:abstractNumId="2">
    <w:nsid w:val="180938FB"/>
    <w:multiLevelType w:val="hybridMultilevel"/>
    <w:tmpl w:val="8BACAB90"/>
    <w:lvl w:ilvl="0" w:tplc="3070AC60">
      <w:start w:val="1"/>
      <w:numFmt w:val="decimal"/>
      <w:lvlText w:val="%1."/>
      <w:lvlJc w:val="left"/>
      <w:pPr>
        <w:ind w:left="570" w:hanging="428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4843B84">
      <w:start w:val="1"/>
      <w:numFmt w:val="decimal"/>
      <w:lvlText w:val="%2)"/>
      <w:lvlJc w:val="left"/>
      <w:pPr>
        <w:ind w:left="1276" w:hanging="567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B406D53A">
      <w:numFmt w:val="bullet"/>
      <w:lvlText w:val="•"/>
      <w:lvlJc w:val="left"/>
      <w:pPr>
        <w:ind w:left="2177" w:hanging="567"/>
      </w:pPr>
      <w:rPr>
        <w:rFonts w:hint="default"/>
        <w:lang w:val="pl-PL" w:eastAsia="en-US" w:bidi="ar-SA"/>
      </w:rPr>
    </w:lvl>
    <w:lvl w:ilvl="3" w:tplc="BC0A7F1A">
      <w:numFmt w:val="bullet"/>
      <w:lvlText w:val="•"/>
      <w:lvlJc w:val="left"/>
      <w:pPr>
        <w:ind w:left="3074" w:hanging="567"/>
      </w:pPr>
      <w:rPr>
        <w:rFonts w:hint="default"/>
        <w:lang w:val="pl-PL" w:eastAsia="en-US" w:bidi="ar-SA"/>
      </w:rPr>
    </w:lvl>
    <w:lvl w:ilvl="4" w:tplc="8F90000A">
      <w:numFmt w:val="bullet"/>
      <w:lvlText w:val="•"/>
      <w:lvlJc w:val="left"/>
      <w:pPr>
        <w:ind w:left="3972" w:hanging="567"/>
      </w:pPr>
      <w:rPr>
        <w:rFonts w:hint="default"/>
        <w:lang w:val="pl-PL" w:eastAsia="en-US" w:bidi="ar-SA"/>
      </w:rPr>
    </w:lvl>
    <w:lvl w:ilvl="5" w:tplc="F2880E0E">
      <w:numFmt w:val="bullet"/>
      <w:lvlText w:val="•"/>
      <w:lvlJc w:val="left"/>
      <w:pPr>
        <w:ind w:left="4869" w:hanging="567"/>
      </w:pPr>
      <w:rPr>
        <w:rFonts w:hint="default"/>
        <w:lang w:val="pl-PL" w:eastAsia="en-US" w:bidi="ar-SA"/>
      </w:rPr>
    </w:lvl>
    <w:lvl w:ilvl="6" w:tplc="9F261124">
      <w:numFmt w:val="bullet"/>
      <w:lvlText w:val="•"/>
      <w:lvlJc w:val="left"/>
      <w:pPr>
        <w:ind w:left="5766" w:hanging="567"/>
      </w:pPr>
      <w:rPr>
        <w:rFonts w:hint="default"/>
        <w:lang w:val="pl-PL" w:eastAsia="en-US" w:bidi="ar-SA"/>
      </w:rPr>
    </w:lvl>
    <w:lvl w:ilvl="7" w:tplc="FA54FD5A">
      <w:numFmt w:val="bullet"/>
      <w:lvlText w:val="•"/>
      <w:lvlJc w:val="left"/>
      <w:pPr>
        <w:ind w:left="6664" w:hanging="567"/>
      </w:pPr>
      <w:rPr>
        <w:rFonts w:hint="default"/>
        <w:lang w:val="pl-PL" w:eastAsia="en-US" w:bidi="ar-SA"/>
      </w:rPr>
    </w:lvl>
    <w:lvl w:ilvl="8" w:tplc="1412487E">
      <w:numFmt w:val="bullet"/>
      <w:lvlText w:val="•"/>
      <w:lvlJc w:val="left"/>
      <w:pPr>
        <w:ind w:left="7561" w:hanging="567"/>
      </w:pPr>
      <w:rPr>
        <w:rFonts w:hint="default"/>
        <w:lang w:val="pl-PL" w:eastAsia="en-US" w:bidi="ar-SA"/>
      </w:rPr>
    </w:lvl>
  </w:abstractNum>
  <w:abstractNum w:abstractNumId="3">
    <w:nsid w:val="1A4F0CA8"/>
    <w:multiLevelType w:val="hybridMultilevel"/>
    <w:tmpl w:val="70D89704"/>
    <w:lvl w:ilvl="0" w:tplc="00E6F9BE">
      <w:start w:val="1"/>
      <w:numFmt w:val="decimal"/>
      <w:lvlText w:val="%1."/>
      <w:lvlJc w:val="left"/>
      <w:pPr>
        <w:ind w:left="426" w:hanging="425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D066C38">
      <w:numFmt w:val="bullet"/>
      <w:lvlText w:val="•"/>
      <w:lvlJc w:val="left"/>
      <w:pPr>
        <w:ind w:left="1313" w:hanging="425"/>
      </w:pPr>
      <w:rPr>
        <w:rFonts w:hint="default"/>
        <w:lang w:val="pl-PL" w:eastAsia="en-US" w:bidi="ar-SA"/>
      </w:rPr>
    </w:lvl>
    <w:lvl w:ilvl="2" w:tplc="4294B58A">
      <w:numFmt w:val="bullet"/>
      <w:lvlText w:val="•"/>
      <w:lvlJc w:val="left"/>
      <w:pPr>
        <w:ind w:left="2207" w:hanging="425"/>
      </w:pPr>
      <w:rPr>
        <w:rFonts w:hint="default"/>
        <w:lang w:val="pl-PL" w:eastAsia="en-US" w:bidi="ar-SA"/>
      </w:rPr>
    </w:lvl>
    <w:lvl w:ilvl="3" w:tplc="DFE01162">
      <w:numFmt w:val="bullet"/>
      <w:lvlText w:val="•"/>
      <w:lvlJc w:val="left"/>
      <w:pPr>
        <w:ind w:left="3100" w:hanging="425"/>
      </w:pPr>
      <w:rPr>
        <w:rFonts w:hint="default"/>
        <w:lang w:val="pl-PL" w:eastAsia="en-US" w:bidi="ar-SA"/>
      </w:rPr>
    </w:lvl>
    <w:lvl w:ilvl="4" w:tplc="18389414">
      <w:numFmt w:val="bullet"/>
      <w:lvlText w:val="•"/>
      <w:lvlJc w:val="left"/>
      <w:pPr>
        <w:ind w:left="3994" w:hanging="425"/>
      </w:pPr>
      <w:rPr>
        <w:rFonts w:hint="default"/>
        <w:lang w:val="pl-PL" w:eastAsia="en-US" w:bidi="ar-SA"/>
      </w:rPr>
    </w:lvl>
    <w:lvl w:ilvl="5" w:tplc="2624C0EE">
      <w:numFmt w:val="bullet"/>
      <w:lvlText w:val="•"/>
      <w:lvlJc w:val="left"/>
      <w:pPr>
        <w:ind w:left="4888" w:hanging="425"/>
      </w:pPr>
      <w:rPr>
        <w:rFonts w:hint="default"/>
        <w:lang w:val="pl-PL" w:eastAsia="en-US" w:bidi="ar-SA"/>
      </w:rPr>
    </w:lvl>
    <w:lvl w:ilvl="6" w:tplc="23B8B26C">
      <w:numFmt w:val="bullet"/>
      <w:lvlText w:val="•"/>
      <w:lvlJc w:val="left"/>
      <w:pPr>
        <w:ind w:left="5781" w:hanging="425"/>
      </w:pPr>
      <w:rPr>
        <w:rFonts w:hint="default"/>
        <w:lang w:val="pl-PL" w:eastAsia="en-US" w:bidi="ar-SA"/>
      </w:rPr>
    </w:lvl>
    <w:lvl w:ilvl="7" w:tplc="599871E6">
      <w:numFmt w:val="bullet"/>
      <w:lvlText w:val="•"/>
      <w:lvlJc w:val="left"/>
      <w:pPr>
        <w:ind w:left="6675" w:hanging="425"/>
      </w:pPr>
      <w:rPr>
        <w:rFonts w:hint="default"/>
        <w:lang w:val="pl-PL" w:eastAsia="en-US" w:bidi="ar-SA"/>
      </w:rPr>
    </w:lvl>
    <w:lvl w:ilvl="8" w:tplc="E626C568">
      <w:numFmt w:val="bullet"/>
      <w:lvlText w:val="•"/>
      <w:lvlJc w:val="left"/>
      <w:pPr>
        <w:ind w:left="7569" w:hanging="425"/>
      </w:pPr>
      <w:rPr>
        <w:rFonts w:hint="default"/>
        <w:lang w:val="pl-PL" w:eastAsia="en-US" w:bidi="ar-SA"/>
      </w:rPr>
    </w:lvl>
  </w:abstractNum>
  <w:abstractNum w:abstractNumId="4">
    <w:nsid w:val="2B033E11"/>
    <w:multiLevelType w:val="hybridMultilevel"/>
    <w:tmpl w:val="9642D3E4"/>
    <w:lvl w:ilvl="0" w:tplc="865E2452">
      <w:start w:val="1"/>
      <w:numFmt w:val="decimal"/>
      <w:lvlText w:val="%1."/>
      <w:lvlJc w:val="left"/>
      <w:pPr>
        <w:ind w:left="570" w:hanging="428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FF8084E">
      <w:numFmt w:val="bullet"/>
      <w:lvlText w:val="•"/>
      <w:lvlJc w:val="left"/>
      <w:pPr>
        <w:ind w:left="1457" w:hanging="428"/>
      </w:pPr>
      <w:rPr>
        <w:rFonts w:hint="default"/>
        <w:lang w:val="pl-PL" w:eastAsia="en-US" w:bidi="ar-SA"/>
      </w:rPr>
    </w:lvl>
    <w:lvl w:ilvl="2" w:tplc="F0E8AA50">
      <w:numFmt w:val="bullet"/>
      <w:lvlText w:val="•"/>
      <w:lvlJc w:val="left"/>
      <w:pPr>
        <w:ind w:left="2335" w:hanging="428"/>
      </w:pPr>
      <w:rPr>
        <w:rFonts w:hint="default"/>
        <w:lang w:val="pl-PL" w:eastAsia="en-US" w:bidi="ar-SA"/>
      </w:rPr>
    </w:lvl>
    <w:lvl w:ilvl="3" w:tplc="3022DA52">
      <w:numFmt w:val="bullet"/>
      <w:lvlText w:val="•"/>
      <w:lvlJc w:val="left"/>
      <w:pPr>
        <w:ind w:left="3212" w:hanging="428"/>
      </w:pPr>
      <w:rPr>
        <w:rFonts w:hint="default"/>
        <w:lang w:val="pl-PL" w:eastAsia="en-US" w:bidi="ar-SA"/>
      </w:rPr>
    </w:lvl>
    <w:lvl w:ilvl="4" w:tplc="F8B61BF4">
      <w:numFmt w:val="bullet"/>
      <w:lvlText w:val="•"/>
      <w:lvlJc w:val="left"/>
      <w:pPr>
        <w:ind w:left="4090" w:hanging="428"/>
      </w:pPr>
      <w:rPr>
        <w:rFonts w:hint="default"/>
        <w:lang w:val="pl-PL" w:eastAsia="en-US" w:bidi="ar-SA"/>
      </w:rPr>
    </w:lvl>
    <w:lvl w:ilvl="5" w:tplc="DBB685B0">
      <w:numFmt w:val="bullet"/>
      <w:lvlText w:val="•"/>
      <w:lvlJc w:val="left"/>
      <w:pPr>
        <w:ind w:left="4968" w:hanging="428"/>
      </w:pPr>
      <w:rPr>
        <w:rFonts w:hint="default"/>
        <w:lang w:val="pl-PL" w:eastAsia="en-US" w:bidi="ar-SA"/>
      </w:rPr>
    </w:lvl>
    <w:lvl w:ilvl="6" w:tplc="4E208EB8">
      <w:numFmt w:val="bullet"/>
      <w:lvlText w:val="•"/>
      <w:lvlJc w:val="left"/>
      <w:pPr>
        <w:ind w:left="5845" w:hanging="428"/>
      </w:pPr>
      <w:rPr>
        <w:rFonts w:hint="default"/>
        <w:lang w:val="pl-PL" w:eastAsia="en-US" w:bidi="ar-SA"/>
      </w:rPr>
    </w:lvl>
    <w:lvl w:ilvl="7" w:tplc="A17E04DC">
      <w:numFmt w:val="bullet"/>
      <w:lvlText w:val="•"/>
      <w:lvlJc w:val="left"/>
      <w:pPr>
        <w:ind w:left="6723" w:hanging="428"/>
      </w:pPr>
      <w:rPr>
        <w:rFonts w:hint="default"/>
        <w:lang w:val="pl-PL" w:eastAsia="en-US" w:bidi="ar-SA"/>
      </w:rPr>
    </w:lvl>
    <w:lvl w:ilvl="8" w:tplc="E09669DA">
      <w:numFmt w:val="bullet"/>
      <w:lvlText w:val="•"/>
      <w:lvlJc w:val="left"/>
      <w:pPr>
        <w:ind w:left="7601" w:hanging="428"/>
      </w:pPr>
      <w:rPr>
        <w:rFonts w:hint="default"/>
        <w:lang w:val="pl-PL" w:eastAsia="en-US" w:bidi="ar-SA"/>
      </w:rPr>
    </w:lvl>
  </w:abstractNum>
  <w:abstractNum w:abstractNumId="5">
    <w:nsid w:val="34DB6B44"/>
    <w:multiLevelType w:val="hybridMultilevel"/>
    <w:tmpl w:val="AFF4B0E6"/>
    <w:lvl w:ilvl="0" w:tplc="F820A97A">
      <w:start w:val="1"/>
      <w:numFmt w:val="decimal"/>
      <w:lvlText w:val="%1)"/>
      <w:lvlJc w:val="left"/>
      <w:pPr>
        <w:ind w:left="717" w:hanging="574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4D4CBB0">
      <w:numFmt w:val="bullet"/>
      <w:lvlText w:val="•"/>
      <w:lvlJc w:val="left"/>
      <w:pPr>
        <w:ind w:left="1583" w:hanging="574"/>
      </w:pPr>
      <w:rPr>
        <w:rFonts w:hint="default"/>
        <w:lang w:val="pl-PL" w:eastAsia="en-US" w:bidi="ar-SA"/>
      </w:rPr>
    </w:lvl>
    <w:lvl w:ilvl="2" w:tplc="A8D47F9C">
      <w:numFmt w:val="bullet"/>
      <w:lvlText w:val="•"/>
      <w:lvlJc w:val="left"/>
      <w:pPr>
        <w:ind w:left="2447" w:hanging="574"/>
      </w:pPr>
      <w:rPr>
        <w:rFonts w:hint="default"/>
        <w:lang w:val="pl-PL" w:eastAsia="en-US" w:bidi="ar-SA"/>
      </w:rPr>
    </w:lvl>
    <w:lvl w:ilvl="3" w:tplc="077436CE">
      <w:numFmt w:val="bullet"/>
      <w:lvlText w:val="•"/>
      <w:lvlJc w:val="left"/>
      <w:pPr>
        <w:ind w:left="3310" w:hanging="574"/>
      </w:pPr>
      <w:rPr>
        <w:rFonts w:hint="default"/>
        <w:lang w:val="pl-PL" w:eastAsia="en-US" w:bidi="ar-SA"/>
      </w:rPr>
    </w:lvl>
    <w:lvl w:ilvl="4" w:tplc="F43E7B0A">
      <w:numFmt w:val="bullet"/>
      <w:lvlText w:val="•"/>
      <w:lvlJc w:val="left"/>
      <w:pPr>
        <w:ind w:left="4174" w:hanging="574"/>
      </w:pPr>
      <w:rPr>
        <w:rFonts w:hint="default"/>
        <w:lang w:val="pl-PL" w:eastAsia="en-US" w:bidi="ar-SA"/>
      </w:rPr>
    </w:lvl>
    <w:lvl w:ilvl="5" w:tplc="B720D500">
      <w:numFmt w:val="bullet"/>
      <w:lvlText w:val="•"/>
      <w:lvlJc w:val="left"/>
      <w:pPr>
        <w:ind w:left="5038" w:hanging="574"/>
      </w:pPr>
      <w:rPr>
        <w:rFonts w:hint="default"/>
        <w:lang w:val="pl-PL" w:eastAsia="en-US" w:bidi="ar-SA"/>
      </w:rPr>
    </w:lvl>
    <w:lvl w:ilvl="6" w:tplc="1FB00A76">
      <w:numFmt w:val="bullet"/>
      <w:lvlText w:val="•"/>
      <w:lvlJc w:val="left"/>
      <w:pPr>
        <w:ind w:left="5901" w:hanging="574"/>
      </w:pPr>
      <w:rPr>
        <w:rFonts w:hint="default"/>
        <w:lang w:val="pl-PL" w:eastAsia="en-US" w:bidi="ar-SA"/>
      </w:rPr>
    </w:lvl>
    <w:lvl w:ilvl="7" w:tplc="94621FD2">
      <w:numFmt w:val="bullet"/>
      <w:lvlText w:val="•"/>
      <w:lvlJc w:val="left"/>
      <w:pPr>
        <w:ind w:left="6765" w:hanging="574"/>
      </w:pPr>
      <w:rPr>
        <w:rFonts w:hint="default"/>
        <w:lang w:val="pl-PL" w:eastAsia="en-US" w:bidi="ar-SA"/>
      </w:rPr>
    </w:lvl>
    <w:lvl w:ilvl="8" w:tplc="11C0372C">
      <w:numFmt w:val="bullet"/>
      <w:lvlText w:val="•"/>
      <w:lvlJc w:val="left"/>
      <w:pPr>
        <w:ind w:left="7629" w:hanging="574"/>
      </w:pPr>
      <w:rPr>
        <w:rFonts w:hint="default"/>
        <w:lang w:val="pl-PL" w:eastAsia="en-US" w:bidi="ar-SA"/>
      </w:rPr>
    </w:lvl>
  </w:abstractNum>
  <w:abstractNum w:abstractNumId="6">
    <w:nsid w:val="36551D63"/>
    <w:multiLevelType w:val="hybridMultilevel"/>
    <w:tmpl w:val="36D88F18"/>
    <w:lvl w:ilvl="0" w:tplc="270C53AC">
      <w:numFmt w:val="bullet"/>
      <w:lvlText w:val="-"/>
      <w:lvlJc w:val="left"/>
      <w:pPr>
        <w:ind w:left="745" w:hanging="195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5EC52BC">
      <w:numFmt w:val="bullet"/>
      <w:lvlText w:val="•"/>
      <w:lvlJc w:val="left"/>
      <w:pPr>
        <w:ind w:left="1601" w:hanging="195"/>
      </w:pPr>
      <w:rPr>
        <w:rFonts w:hint="default"/>
        <w:lang w:val="pl-PL" w:eastAsia="en-US" w:bidi="ar-SA"/>
      </w:rPr>
    </w:lvl>
    <w:lvl w:ilvl="2" w:tplc="7BFE3836">
      <w:numFmt w:val="bullet"/>
      <w:lvlText w:val="•"/>
      <w:lvlJc w:val="left"/>
      <w:pPr>
        <w:ind w:left="2463" w:hanging="195"/>
      </w:pPr>
      <w:rPr>
        <w:rFonts w:hint="default"/>
        <w:lang w:val="pl-PL" w:eastAsia="en-US" w:bidi="ar-SA"/>
      </w:rPr>
    </w:lvl>
    <w:lvl w:ilvl="3" w:tplc="C5DC287E">
      <w:numFmt w:val="bullet"/>
      <w:lvlText w:val="•"/>
      <w:lvlJc w:val="left"/>
      <w:pPr>
        <w:ind w:left="3324" w:hanging="195"/>
      </w:pPr>
      <w:rPr>
        <w:rFonts w:hint="default"/>
        <w:lang w:val="pl-PL" w:eastAsia="en-US" w:bidi="ar-SA"/>
      </w:rPr>
    </w:lvl>
    <w:lvl w:ilvl="4" w:tplc="EC3E8FB6">
      <w:numFmt w:val="bullet"/>
      <w:lvlText w:val="•"/>
      <w:lvlJc w:val="left"/>
      <w:pPr>
        <w:ind w:left="4186" w:hanging="195"/>
      </w:pPr>
      <w:rPr>
        <w:rFonts w:hint="default"/>
        <w:lang w:val="pl-PL" w:eastAsia="en-US" w:bidi="ar-SA"/>
      </w:rPr>
    </w:lvl>
    <w:lvl w:ilvl="5" w:tplc="D9D08D54">
      <w:numFmt w:val="bullet"/>
      <w:lvlText w:val="•"/>
      <w:lvlJc w:val="left"/>
      <w:pPr>
        <w:ind w:left="5048" w:hanging="195"/>
      </w:pPr>
      <w:rPr>
        <w:rFonts w:hint="default"/>
        <w:lang w:val="pl-PL" w:eastAsia="en-US" w:bidi="ar-SA"/>
      </w:rPr>
    </w:lvl>
    <w:lvl w:ilvl="6" w:tplc="6062FDBE">
      <w:numFmt w:val="bullet"/>
      <w:lvlText w:val="•"/>
      <w:lvlJc w:val="left"/>
      <w:pPr>
        <w:ind w:left="5909" w:hanging="195"/>
      </w:pPr>
      <w:rPr>
        <w:rFonts w:hint="default"/>
        <w:lang w:val="pl-PL" w:eastAsia="en-US" w:bidi="ar-SA"/>
      </w:rPr>
    </w:lvl>
    <w:lvl w:ilvl="7" w:tplc="F724A5A6">
      <w:numFmt w:val="bullet"/>
      <w:lvlText w:val="•"/>
      <w:lvlJc w:val="left"/>
      <w:pPr>
        <w:ind w:left="6771" w:hanging="195"/>
      </w:pPr>
      <w:rPr>
        <w:rFonts w:hint="default"/>
        <w:lang w:val="pl-PL" w:eastAsia="en-US" w:bidi="ar-SA"/>
      </w:rPr>
    </w:lvl>
    <w:lvl w:ilvl="8" w:tplc="7C0A07EE">
      <w:numFmt w:val="bullet"/>
      <w:lvlText w:val="•"/>
      <w:lvlJc w:val="left"/>
      <w:pPr>
        <w:ind w:left="7633" w:hanging="195"/>
      </w:pPr>
      <w:rPr>
        <w:rFonts w:hint="default"/>
        <w:lang w:val="pl-PL" w:eastAsia="en-US" w:bidi="ar-SA"/>
      </w:rPr>
    </w:lvl>
  </w:abstractNum>
  <w:abstractNum w:abstractNumId="7">
    <w:nsid w:val="3D95348C"/>
    <w:multiLevelType w:val="hybridMultilevel"/>
    <w:tmpl w:val="54CED2B6"/>
    <w:lvl w:ilvl="0" w:tplc="0DBE8FE6">
      <w:start w:val="1"/>
      <w:numFmt w:val="decimal"/>
      <w:lvlText w:val="%1."/>
      <w:lvlJc w:val="left"/>
      <w:pPr>
        <w:ind w:left="570" w:hanging="428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57E9864">
      <w:start w:val="1"/>
      <w:numFmt w:val="decimal"/>
      <w:lvlText w:val="%2)"/>
      <w:lvlJc w:val="left"/>
      <w:pPr>
        <w:ind w:left="1276" w:hanging="567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A6BC14F8">
      <w:numFmt w:val="bullet"/>
      <w:lvlText w:val="•"/>
      <w:lvlJc w:val="left"/>
      <w:pPr>
        <w:ind w:left="2177" w:hanging="567"/>
      </w:pPr>
      <w:rPr>
        <w:rFonts w:hint="default"/>
        <w:lang w:val="pl-PL" w:eastAsia="en-US" w:bidi="ar-SA"/>
      </w:rPr>
    </w:lvl>
    <w:lvl w:ilvl="3" w:tplc="D57CAA0E">
      <w:numFmt w:val="bullet"/>
      <w:lvlText w:val="•"/>
      <w:lvlJc w:val="left"/>
      <w:pPr>
        <w:ind w:left="3074" w:hanging="567"/>
      </w:pPr>
      <w:rPr>
        <w:rFonts w:hint="default"/>
        <w:lang w:val="pl-PL" w:eastAsia="en-US" w:bidi="ar-SA"/>
      </w:rPr>
    </w:lvl>
    <w:lvl w:ilvl="4" w:tplc="826CC988">
      <w:numFmt w:val="bullet"/>
      <w:lvlText w:val="•"/>
      <w:lvlJc w:val="left"/>
      <w:pPr>
        <w:ind w:left="3972" w:hanging="567"/>
      </w:pPr>
      <w:rPr>
        <w:rFonts w:hint="default"/>
        <w:lang w:val="pl-PL" w:eastAsia="en-US" w:bidi="ar-SA"/>
      </w:rPr>
    </w:lvl>
    <w:lvl w:ilvl="5" w:tplc="DCC05678">
      <w:numFmt w:val="bullet"/>
      <w:lvlText w:val="•"/>
      <w:lvlJc w:val="left"/>
      <w:pPr>
        <w:ind w:left="4869" w:hanging="567"/>
      </w:pPr>
      <w:rPr>
        <w:rFonts w:hint="default"/>
        <w:lang w:val="pl-PL" w:eastAsia="en-US" w:bidi="ar-SA"/>
      </w:rPr>
    </w:lvl>
    <w:lvl w:ilvl="6" w:tplc="AA60AB94">
      <w:numFmt w:val="bullet"/>
      <w:lvlText w:val="•"/>
      <w:lvlJc w:val="left"/>
      <w:pPr>
        <w:ind w:left="5766" w:hanging="567"/>
      </w:pPr>
      <w:rPr>
        <w:rFonts w:hint="default"/>
        <w:lang w:val="pl-PL" w:eastAsia="en-US" w:bidi="ar-SA"/>
      </w:rPr>
    </w:lvl>
    <w:lvl w:ilvl="7" w:tplc="C3FA04C4">
      <w:numFmt w:val="bullet"/>
      <w:lvlText w:val="•"/>
      <w:lvlJc w:val="left"/>
      <w:pPr>
        <w:ind w:left="6664" w:hanging="567"/>
      </w:pPr>
      <w:rPr>
        <w:rFonts w:hint="default"/>
        <w:lang w:val="pl-PL" w:eastAsia="en-US" w:bidi="ar-SA"/>
      </w:rPr>
    </w:lvl>
    <w:lvl w:ilvl="8" w:tplc="0ACCAA9C">
      <w:numFmt w:val="bullet"/>
      <w:lvlText w:val="•"/>
      <w:lvlJc w:val="left"/>
      <w:pPr>
        <w:ind w:left="7561" w:hanging="567"/>
      </w:pPr>
      <w:rPr>
        <w:rFonts w:hint="default"/>
        <w:lang w:val="pl-PL" w:eastAsia="en-US" w:bidi="ar-SA"/>
      </w:rPr>
    </w:lvl>
  </w:abstractNum>
  <w:abstractNum w:abstractNumId="8">
    <w:nsid w:val="3F42133B"/>
    <w:multiLevelType w:val="hybridMultilevel"/>
    <w:tmpl w:val="FE4C2ED2"/>
    <w:lvl w:ilvl="0" w:tplc="BD7AA856">
      <w:start w:val="1"/>
      <w:numFmt w:val="decimal"/>
      <w:lvlText w:val="%1."/>
      <w:lvlJc w:val="left"/>
      <w:pPr>
        <w:ind w:left="570" w:hanging="428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C8099E8">
      <w:numFmt w:val="bullet"/>
      <w:lvlText w:val="•"/>
      <w:lvlJc w:val="left"/>
      <w:pPr>
        <w:ind w:left="1457" w:hanging="428"/>
      </w:pPr>
      <w:rPr>
        <w:rFonts w:hint="default"/>
        <w:lang w:val="pl-PL" w:eastAsia="en-US" w:bidi="ar-SA"/>
      </w:rPr>
    </w:lvl>
    <w:lvl w:ilvl="2" w:tplc="0404459E">
      <w:numFmt w:val="bullet"/>
      <w:lvlText w:val="•"/>
      <w:lvlJc w:val="left"/>
      <w:pPr>
        <w:ind w:left="2335" w:hanging="428"/>
      </w:pPr>
      <w:rPr>
        <w:rFonts w:hint="default"/>
        <w:lang w:val="pl-PL" w:eastAsia="en-US" w:bidi="ar-SA"/>
      </w:rPr>
    </w:lvl>
    <w:lvl w:ilvl="3" w:tplc="28D8616C">
      <w:numFmt w:val="bullet"/>
      <w:lvlText w:val="•"/>
      <w:lvlJc w:val="left"/>
      <w:pPr>
        <w:ind w:left="3212" w:hanging="428"/>
      </w:pPr>
      <w:rPr>
        <w:rFonts w:hint="default"/>
        <w:lang w:val="pl-PL" w:eastAsia="en-US" w:bidi="ar-SA"/>
      </w:rPr>
    </w:lvl>
    <w:lvl w:ilvl="4" w:tplc="01186800">
      <w:numFmt w:val="bullet"/>
      <w:lvlText w:val="•"/>
      <w:lvlJc w:val="left"/>
      <w:pPr>
        <w:ind w:left="4090" w:hanging="428"/>
      </w:pPr>
      <w:rPr>
        <w:rFonts w:hint="default"/>
        <w:lang w:val="pl-PL" w:eastAsia="en-US" w:bidi="ar-SA"/>
      </w:rPr>
    </w:lvl>
    <w:lvl w:ilvl="5" w:tplc="3A765032">
      <w:numFmt w:val="bullet"/>
      <w:lvlText w:val="•"/>
      <w:lvlJc w:val="left"/>
      <w:pPr>
        <w:ind w:left="4968" w:hanging="428"/>
      </w:pPr>
      <w:rPr>
        <w:rFonts w:hint="default"/>
        <w:lang w:val="pl-PL" w:eastAsia="en-US" w:bidi="ar-SA"/>
      </w:rPr>
    </w:lvl>
    <w:lvl w:ilvl="6" w:tplc="E9866272">
      <w:numFmt w:val="bullet"/>
      <w:lvlText w:val="•"/>
      <w:lvlJc w:val="left"/>
      <w:pPr>
        <w:ind w:left="5845" w:hanging="428"/>
      </w:pPr>
      <w:rPr>
        <w:rFonts w:hint="default"/>
        <w:lang w:val="pl-PL" w:eastAsia="en-US" w:bidi="ar-SA"/>
      </w:rPr>
    </w:lvl>
    <w:lvl w:ilvl="7" w:tplc="07FA8220">
      <w:numFmt w:val="bullet"/>
      <w:lvlText w:val="•"/>
      <w:lvlJc w:val="left"/>
      <w:pPr>
        <w:ind w:left="6723" w:hanging="428"/>
      </w:pPr>
      <w:rPr>
        <w:rFonts w:hint="default"/>
        <w:lang w:val="pl-PL" w:eastAsia="en-US" w:bidi="ar-SA"/>
      </w:rPr>
    </w:lvl>
    <w:lvl w:ilvl="8" w:tplc="7B444060">
      <w:numFmt w:val="bullet"/>
      <w:lvlText w:val="•"/>
      <w:lvlJc w:val="left"/>
      <w:pPr>
        <w:ind w:left="7601" w:hanging="428"/>
      </w:pPr>
      <w:rPr>
        <w:rFonts w:hint="default"/>
        <w:lang w:val="pl-PL" w:eastAsia="en-US" w:bidi="ar-SA"/>
      </w:rPr>
    </w:lvl>
  </w:abstractNum>
  <w:abstractNum w:abstractNumId="9">
    <w:nsid w:val="41006C95"/>
    <w:multiLevelType w:val="hybridMultilevel"/>
    <w:tmpl w:val="BF06F7F8"/>
    <w:lvl w:ilvl="0" w:tplc="AA342098">
      <w:start w:val="1"/>
      <w:numFmt w:val="decimal"/>
      <w:lvlText w:val="%1."/>
      <w:lvlJc w:val="left"/>
      <w:pPr>
        <w:ind w:left="503" w:hanging="360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9CE64DA">
      <w:numFmt w:val="bullet"/>
      <w:lvlText w:val="•"/>
      <w:lvlJc w:val="left"/>
      <w:pPr>
        <w:ind w:left="1385" w:hanging="360"/>
      </w:pPr>
      <w:rPr>
        <w:rFonts w:hint="default"/>
        <w:lang w:val="pl-PL" w:eastAsia="en-US" w:bidi="ar-SA"/>
      </w:rPr>
    </w:lvl>
    <w:lvl w:ilvl="2" w:tplc="9A543226">
      <w:numFmt w:val="bullet"/>
      <w:lvlText w:val="•"/>
      <w:lvlJc w:val="left"/>
      <w:pPr>
        <w:ind w:left="2271" w:hanging="360"/>
      </w:pPr>
      <w:rPr>
        <w:rFonts w:hint="default"/>
        <w:lang w:val="pl-PL" w:eastAsia="en-US" w:bidi="ar-SA"/>
      </w:rPr>
    </w:lvl>
    <w:lvl w:ilvl="3" w:tplc="6D62C49C">
      <w:numFmt w:val="bullet"/>
      <w:lvlText w:val="•"/>
      <w:lvlJc w:val="left"/>
      <w:pPr>
        <w:ind w:left="3156" w:hanging="360"/>
      </w:pPr>
      <w:rPr>
        <w:rFonts w:hint="default"/>
        <w:lang w:val="pl-PL" w:eastAsia="en-US" w:bidi="ar-SA"/>
      </w:rPr>
    </w:lvl>
    <w:lvl w:ilvl="4" w:tplc="0CD4A758">
      <w:numFmt w:val="bullet"/>
      <w:lvlText w:val="•"/>
      <w:lvlJc w:val="left"/>
      <w:pPr>
        <w:ind w:left="4042" w:hanging="360"/>
      </w:pPr>
      <w:rPr>
        <w:rFonts w:hint="default"/>
        <w:lang w:val="pl-PL" w:eastAsia="en-US" w:bidi="ar-SA"/>
      </w:rPr>
    </w:lvl>
    <w:lvl w:ilvl="5" w:tplc="4BF698D2">
      <w:numFmt w:val="bullet"/>
      <w:lvlText w:val="•"/>
      <w:lvlJc w:val="left"/>
      <w:pPr>
        <w:ind w:left="4928" w:hanging="360"/>
      </w:pPr>
      <w:rPr>
        <w:rFonts w:hint="default"/>
        <w:lang w:val="pl-PL" w:eastAsia="en-US" w:bidi="ar-SA"/>
      </w:rPr>
    </w:lvl>
    <w:lvl w:ilvl="6" w:tplc="57BC51CE">
      <w:numFmt w:val="bullet"/>
      <w:lvlText w:val="•"/>
      <w:lvlJc w:val="left"/>
      <w:pPr>
        <w:ind w:left="5813" w:hanging="360"/>
      </w:pPr>
      <w:rPr>
        <w:rFonts w:hint="default"/>
        <w:lang w:val="pl-PL" w:eastAsia="en-US" w:bidi="ar-SA"/>
      </w:rPr>
    </w:lvl>
    <w:lvl w:ilvl="7" w:tplc="B97A06AA">
      <w:numFmt w:val="bullet"/>
      <w:lvlText w:val="•"/>
      <w:lvlJc w:val="left"/>
      <w:pPr>
        <w:ind w:left="6699" w:hanging="360"/>
      </w:pPr>
      <w:rPr>
        <w:rFonts w:hint="default"/>
        <w:lang w:val="pl-PL" w:eastAsia="en-US" w:bidi="ar-SA"/>
      </w:rPr>
    </w:lvl>
    <w:lvl w:ilvl="8" w:tplc="E890606E">
      <w:numFmt w:val="bullet"/>
      <w:lvlText w:val="•"/>
      <w:lvlJc w:val="left"/>
      <w:pPr>
        <w:ind w:left="7585" w:hanging="360"/>
      </w:pPr>
      <w:rPr>
        <w:rFonts w:hint="default"/>
        <w:lang w:val="pl-PL" w:eastAsia="en-US" w:bidi="ar-SA"/>
      </w:rPr>
    </w:lvl>
  </w:abstractNum>
  <w:abstractNum w:abstractNumId="10">
    <w:nsid w:val="4C3306AB"/>
    <w:multiLevelType w:val="hybridMultilevel"/>
    <w:tmpl w:val="1D7C8B3E"/>
    <w:lvl w:ilvl="0" w:tplc="2F9CE83E">
      <w:start w:val="1"/>
      <w:numFmt w:val="decimal"/>
      <w:lvlText w:val="%1)"/>
      <w:lvlJc w:val="left"/>
      <w:pPr>
        <w:ind w:left="1276" w:hanging="567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05A22C4">
      <w:numFmt w:val="bullet"/>
      <w:lvlText w:val="•"/>
      <w:lvlJc w:val="left"/>
      <w:pPr>
        <w:ind w:left="2087" w:hanging="567"/>
      </w:pPr>
      <w:rPr>
        <w:rFonts w:hint="default"/>
        <w:lang w:val="pl-PL" w:eastAsia="en-US" w:bidi="ar-SA"/>
      </w:rPr>
    </w:lvl>
    <w:lvl w:ilvl="2" w:tplc="44A282CC">
      <w:numFmt w:val="bullet"/>
      <w:lvlText w:val="•"/>
      <w:lvlJc w:val="left"/>
      <w:pPr>
        <w:ind w:left="2895" w:hanging="567"/>
      </w:pPr>
      <w:rPr>
        <w:rFonts w:hint="default"/>
        <w:lang w:val="pl-PL" w:eastAsia="en-US" w:bidi="ar-SA"/>
      </w:rPr>
    </w:lvl>
    <w:lvl w:ilvl="3" w:tplc="2E6402AC">
      <w:numFmt w:val="bullet"/>
      <w:lvlText w:val="•"/>
      <w:lvlJc w:val="left"/>
      <w:pPr>
        <w:ind w:left="3702" w:hanging="567"/>
      </w:pPr>
      <w:rPr>
        <w:rFonts w:hint="default"/>
        <w:lang w:val="pl-PL" w:eastAsia="en-US" w:bidi="ar-SA"/>
      </w:rPr>
    </w:lvl>
    <w:lvl w:ilvl="4" w:tplc="D4CE7DCC">
      <w:numFmt w:val="bullet"/>
      <w:lvlText w:val="•"/>
      <w:lvlJc w:val="left"/>
      <w:pPr>
        <w:ind w:left="4510" w:hanging="567"/>
      </w:pPr>
      <w:rPr>
        <w:rFonts w:hint="default"/>
        <w:lang w:val="pl-PL" w:eastAsia="en-US" w:bidi="ar-SA"/>
      </w:rPr>
    </w:lvl>
    <w:lvl w:ilvl="5" w:tplc="700AD0BA">
      <w:numFmt w:val="bullet"/>
      <w:lvlText w:val="•"/>
      <w:lvlJc w:val="left"/>
      <w:pPr>
        <w:ind w:left="5318" w:hanging="567"/>
      </w:pPr>
      <w:rPr>
        <w:rFonts w:hint="default"/>
        <w:lang w:val="pl-PL" w:eastAsia="en-US" w:bidi="ar-SA"/>
      </w:rPr>
    </w:lvl>
    <w:lvl w:ilvl="6" w:tplc="F282FB7C">
      <w:numFmt w:val="bullet"/>
      <w:lvlText w:val="•"/>
      <w:lvlJc w:val="left"/>
      <w:pPr>
        <w:ind w:left="6125" w:hanging="567"/>
      </w:pPr>
      <w:rPr>
        <w:rFonts w:hint="default"/>
        <w:lang w:val="pl-PL" w:eastAsia="en-US" w:bidi="ar-SA"/>
      </w:rPr>
    </w:lvl>
    <w:lvl w:ilvl="7" w:tplc="5CCA0B78">
      <w:numFmt w:val="bullet"/>
      <w:lvlText w:val="•"/>
      <w:lvlJc w:val="left"/>
      <w:pPr>
        <w:ind w:left="6933" w:hanging="567"/>
      </w:pPr>
      <w:rPr>
        <w:rFonts w:hint="default"/>
        <w:lang w:val="pl-PL" w:eastAsia="en-US" w:bidi="ar-SA"/>
      </w:rPr>
    </w:lvl>
    <w:lvl w:ilvl="8" w:tplc="74B84506">
      <w:numFmt w:val="bullet"/>
      <w:lvlText w:val="•"/>
      <w:lvlJc w:val="left"/>
      <w:pPr>
        <w:ind w:left="7741" w:hanging="567"/>
      </w:pPr>
      <w:rPr>
        <w:rFonts w:hint="default"/>
        <w:lang w:val="pl-PL" w:eastAsia="en-US" w:bidi="ar-SA"/>
      </w:rPr>
    </w:lvl>
  </w:abstractNum>
  <w:abstractNum w:abstractNumId="11">
    <w:nsid w:val="4F4B4334"/>
    <w:multiLevelType w:val="hybridMultilevel"/>
    <w:tmpl w:val="A7785AB0"/>
    <w:lvl w:ilvl="0" w:tplc="7F56AED4">
      <w:start w:val="1"/>
      <w:numFmt w:val="decimal"/>
      <w:lvlText w:val="%1."/>
      <w:lvlJc w:val="left"/>
      <w:pPr>
        <w:ind w:left="426" w:hanging="425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6326092">
      <w:start w:val="1"/>
      <w:numFmt w:val="decimal"/>
      <w:lvlText w:val="%2)"/>
      <w:lvlJc w:val="left"/>
      <w:pPr>
        <w:ind w:left="1276" w:hanging="560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587885AE">
      <w:numFmt w:val="bullet"/>
      <w:lvlText w:val="•"/>
      <w:lvlJc w:val="left"/>
      <w:pPr>
        <w:ind w:left="2177" w:hanging="560"/>
      </w:pPr>
      <w:rPr>
        <w:rFonts w:hint="default"/>
        <w:lang w:val="pl-PL" w:eastAsia="en-US" w:bidi="ar-SA"/>
      </w:rPr>
    </w:lvl>
    <w:lvl w:ilvl="3" w:tplc="0B006B7E">
      <w:numFmt w:val="bullet"/>
      <w:lvlText w:val="•"/>
      <w:lvlJc w:val="left"/>
      <w:pPr>
        <w:ind w:left="3074" w:hanging="560"/>
      </w:pPr>
      <w:rPr>
        <w:rFonts w:hint="default"/>
        <w:lang w:val="pl-PL" w:eastAsia="en-US" w:bidi="ar-SA"/>
      </w:rPr>
    </w:lvl>
    <w:lvl w:ilvl="4" w:tplc="3102AA04">
      <w:numFmt w:val="bullet"/>
      <w:lvlText w:val="•"/>
      <w:lvlJc w:val="left"/>
      <w:pPr>
        <w:ind w:left="3972" w:hanging="560"/>
      </w:pPr>
      <w:rPr>
        <w:rFonts w:hint="default"/>
        <w:lang w:val="pl-PL" w:eastAsia="en-US" w:bidi="ar-SA"/>
      </w:rPr>
    </w:lvl>
    <w:lvl w:ilvl="5" w:tplc="F76A416C">
      <w:numFmt w:val="bullet"/>
      <w:lvlText w:val="•"/>
      <w:lvlJc w:val="left"/>
      <w:pPr>
        <w:ind w:left="4869" w:hanging="560"/>
      </w:pPr>
      <w:rPr>
        <w:rFonts w:hint="default"/>
        <w:lang w:val="pl-PL" w:eastAsia="en-US" w:bidi="ar-SA"/>
      </w:rPr>
    </w:lvl>
    <w:lvl w:ilvl="6" w:tplc="61821ED0">
      <w:numFmt w:val="bullet"/>
      <w:lvlText w:val="•"/>
      <w:lvlJc w:val="left"/>
      <w:pPr>
        <w:ind w:left="5766" w:hanging="560"/>
      </w:pPr>
      <w:rPr>
        <w:rFonts w:hint="default"/>
        <w:lang w:val="pl-PL" w:eastAsia="en-US" w:bidi="ar-SA"/>
      </w:rPr>
    </w:lvl>
    <w:lvl w:ilvl="7" w:tplc="7D268B08">
      <w:numFmt w:val="bullet"/>
      <w:lvlText w:val="•"/>
      <w:lvlJc w:val="left"/>
      <w:pPr>
        <w:ind w:left="6664" w:hanging="560"/>
      </w:pPr>
      <w:rPr>
        <w:rFonts w:hint="default"/>
        <w:lang w:val="pl-PL" w:eastAsia="en-US" w:bidi="ar-SA"/>
      </w:rPr>
    </w:lvl>
    <w:lvl w:ilvl="8" w:tplc="3F90EF9E">
      <w:numFmt w:val="bullet"/>
      <w:lvlText w:val="•"/>
      <w:lvlJc w:val="left"/>
      <w:pPr>
        <w:ind w:left="7561" w:hanging="560"/>
      </w:pPr>
      <w:rPr>
        <w:rFonts w:hint="default"/>
        <w:lang w:val="pl-PL" w:eastAsia="en-US" w:bidi="ar-SA"/>
      </w:rPr>
    </w:lvl>
  </w:abstractNum>
  <w:abstractNum w:abstractNumId="12">
    <w:nsid w:val="5172537C"/>
    <w:multiLevelType w:val="hybridMultilevel"/>
    <w:tmpl w:val="F8487A9A"/>
    <w:lvl w:ilvl="0" w:tplc="EB969F02">
      <w:start w:val="3"/>
      <w:numFmt w:val="lowerLetter"/>
      <w:lvlText w:val="%1)"/>
      <w:lvlJc w:val="left"/>
      <w:pPr>
        <w:ind w:left="570" w:hanging="242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4B6A926">
      <w:numFmt w:val="bullet"/>
      <w:lvlText w:val="•"/>
      <w:lvlJc w:val="left"/>
      <w:pPr>
        <w:ind w:left="1457" w:hanging="242"/>
      </w:pPr>
      <w:rPr>
        <w:rFonts w:hint="default"/>
        <w:lang w:val="pl-PL" w:eastAsia="en-US" w:bidi="ar-SA"/>
      </w:rPr>
    </w:lvl>
    <w:lvl w:ilvl="2" w:tplc="B6964300">
      <w:numFmt w:val="bullet"/>
      <w:lvlText w:val="•"/>
      <w:lvlJc w:val="left"/>
      <w:pPr>
        <w:ind w:left="2335" w:hanging="242"/>
      </w:pPr>
      <w:rPr>
        <w:rFonts w:hint="default"/>
        <w:lang w:val="pl-PL" w:eastAsia="en-US" w:bidi="ar-SA"/>
      </w:rPr>
    </w:lvl>
    <w:lvl w:ilvl="3" w:tplc="C33A064A">
      <w:numFmt w:val="bullet"/>
      <w:lvlText w:val="•"/>
      <w:lvlJc w:val="left"/>
      <w:pPr>
        <w:ind w:left="3212" w:hanging="242"/>
      </w:pPr>
      <w:rPr>
        <w:rFonts w:hint="default"/>
        <w:lang w:val="pl-PL" w:eastAsia="en-US" w:bidi="ar-SA"/>
      </w:rPr>
    </w:lvl>
    <w:lvl w:ilvl="4" w:tplc="919C958E">
      <w:numFmt w:val="bullet"/>
      <w:lvlText w:val="•"/>
      <w:lvlJc w:val="left"/>
      <w:pPr>
        <w:ind w:left="4090" w:hanging="242"/>
      </w:pPr>
      <w:rPr>
        <w:rFonts w:hint="default"/>
        <w:lang w:val="pl-PL" w:eastAsia="en-US" w:bidi="ar-SA"/>
      </w:rPr>
    </w:lvl>
    <w:lvl w:ilvl="5" w:tplc="EE84EBF2">
      <w:numFmt w:val="bullet"/>
      <w:lvlText w:val="•"/>
      <w:lvlJc w:val="left"/>
      <w:pPr>
        <w:ind w:left="4968" w:hanging="242"/>
      </w:pPr>
      <w:rPr>
        <w:rFonts w:hint="default"/>
        <w:lang w:val="pl-PL" w:eastAsia="en-US" w:bidi="ar-SA"/>
      </w:rPr>
    </w:lvl>
    <w:lvl w:ilvl="6" w:tplc="64B017D6">
      <w:numFmt w:val="bullet"/>
      <w:lvlText w:val="•"/>
      <w:lvlJc w:val="left"/>
      <w:pPr>
        <w:ind w:left="5845" w:hanging="242"/>
      </w:pPr>
      <w:rPr>
        <w:rFonts w:hint="default"/>
        <w:lang w:val="pl-PL" w:eastAsia="en-US" w:bidi="ar-SA"/>
      </w:rPr>
    </w:lvl>
    <w:lvl w:ilvl="7" w:tplc="EEAE2896">
      <w:numFmt w:val="bullet"/>
      <w:lvlText w:val="•"/>
      <w:lvlJc w:val="left"/>
      <w:pPr>
        <w:ind w:left="6723" w:hanging="242"/>
      </w:pPr>
      <w:rPr>
        <w:rFonts w:hint="default"/>
        <w:lang w:val="pl-PL" w:eastAsia="en-US" w:bidi="ar-SA"/>
      </w:rPr>
    </w:lvl>
    <w:lvl w:ilvl="8" w:tplc="7C568940">
      <w:numFmt w:val="bullet"/>
      <w:lvlText w:val="•"/>
      <w:lvlJc w:val="left"/>
      <w:pPr>
        <w:ind w:left="7601" w:hanging="242"/>
      </w:pPr>
      <w:rPr>
        <w:rFonts w:hint="default"/>
        <w:lang w:val="pl-PL" w:eastAsia="en-US" w:bidi="ar-SA"/>
      </w:rPr>
    </w:lvl>
  </w:abstractNum>
  <w:abstractNum w:abstractNumId="13">
    <w:nsid w:val="5226413A"/>
    <w:multiLevelType w:val="hybridMultilevel"/>
    <w:tmpl w:val="139A6C38"/>
    <w:lvl w:ilvl="0" w:tplc="0E705AF6">
      <w:start w:val="1"/>
      <w:numFmt w:val="decimal"/>
      <w:lvlText w:val="%1."/>
      <w:lvlJc w:val="left"/>
      <w:pPr>
        <w:ind w:left="570" w:hanging="428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B3A8A48">
      <w:start w:val="1"/>
      <w:numFmt w:val="lowerLetter"/>
      <w:lvlText w:val="%2)"/>
      <w:lvlJc w:val="left"/>
      <w:pPr>
        <w:ind w:left="995" w:hanging="286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72F807F6">
      <w:numFmt w:val="bullet"/>
      <w:lvlText w:val="•"/>
      <w:lvlJc w:val="left"/>
      <w:pPr>
        <w:ind w:left="1928" w:hanging="286"/>
      </w:pPr>
      <w:rPr>
        <w:rFonts w:hint="default"/>
        <w:lang w:val="pl-PL" w:eastAsia="en-US" w:bidi="ar-SA"/>
      </w:rPr>
    </w:lvl>
    <w:lvl w:ilvl="3" w:tplc="AF04CDB0">
      <w:numFmt w:val="bullet"/>
      <w:lvlText w:val="•"/>
      <w:lvlJc w:val="left"/>
      <w:pPr>
        <w:ind w:left="2856" w:hanging="286"/>
      </w:pPr>
      <w:rPr>
        <w:rFonts w:hint="default"/>
        <w:lang w:val="pl-PL" w:eastAsia="en-US" w:bidi="ar-SA"/>
      </w:rPr>
    </w:lvl>
    <w:lvl w:ilvl="4" w:tplc="858A81D2">
      <w:numFmt w:val="bullet"/>
      <w:lvlText w:val="•"/>
      <w:lvlJc w:val="left"/>
      <w:pPr>
        <w:ind w:left="3785" w:hanging="286"/>
      </w:pPr>
      <w:rPr>
        <w:rFonts w:hint="default"/>
        <w:lang w:val="pl-PL" w:eastAsia="en-US" w:bidi="ar-SA"/>
      </w:rPr>
    </w:lvl>
    <w:lvl w:ilvl="5" w:tplc="C464A1C4">
      <w:numFmt w:val="bullet"/>
      <w:lvlText w:val="•"/>
      <w:lvlJc w:val="left"/>
      <w:pPr>
        <w:ind w:left="4713" w:hanging="286"/>
      </w:pPr>
      <w:rPr>
        <w:rFonts w:hint="default"/>
        <w:lang w:val="pl-PL" w:eastAsia="en-US" w:bidi="ar-SA"/>
      </w:rPr>
    </w:lvl>
    <w:lvl w:ilvl="6" w:tplc="5896065E">
      <w:numFmt w:val="bullet"/>
      <w:lvlText w:val="•"/>
      <w:lvlJc w:val="left"/>
      <w:pPr>
        <w:ind w:left="5642" w:hanging="286"/>
      </w:pPr>
      <w:rPr>
        <w:rFonts w:hint="default"/>
        <w:lang w:val="pl-PL" w:eastAsia="en-US" w:bidi="ar-SA"/>
      </w:rPr>
    </w:lvl>
    <w:lvl w:ilvl="7" w:tplc="AFE8E64A">
      <w:numFmt w:val="bullet"/>
      <w:lvlText w:val="•"/>
      <w:lvlJc w:val="left"/>
      <w:pPr>
        <w:ind w:left="6570" w:hanging="286"/>
      </w:pPr>
      <w:rPr>
        <w:rFonts w:hint="default"/>
        <w:lang w:val="pl-PL" w:eastAsia="en-US" w:bidi="ar-SA"/>
      </w:rPr>
    </w:lvl>
    <w:lvl w:ilvl="8" w:tplc="4C4A3208">
      <w:numFmt w:val="bullet"/>
      <w:lvlText w:val="•"/>
      <w:lvlJc w:val="left"/>
      <w:pPr>
        <w:ind w:left="7499" w:hanging="286"/>
      </w:pPr>
      <w:rPr>
        <w:rFonts w:hint="default"/>
        <w:lang w:val="pl-PL" w:eastAsia="en-US" w:bidi="ar-SA"/>
      </w:rPr>
    </w:lvl>
  </w:abstractNum>
  <w:abstractNum w:abstractNumId="14">
    <w:nsid w:val="52802C8E"/>
    <w:multiLevelType w:val="hybridMultilevel"/>
    <w:tmpl w:val="EECCBCFE"/>
    <w:lvl w:ilvl="0" w:tplc="0966E940">
      <w:start w:val="1"/>
      <w:numFmt w:val="decimal"/>
      <w:lvlText w:val="%1."/>
      <w:lvlJc w:val="left"/>
      <w:pPr>
        <w:ind w:left="503" w:hanging="360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7CE531E">
      <w:start w:val="1"/>
      <w:numFmt w:val="decimal"/>
      <w:lvlText w:val="%2)"/>
      <w:lvlJc w:val="left"/>
      <w:pPr>
        <w:ind w:left="1276" w:hanging="425"/>
        <w:jc w:val="righ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FF4CA6B4">
      <w:numFmt w:val="bullet"/>
      <w:lvlText w:val="•"/>
      <w:lvlJc w:val="left"/>
      <w:pPr>
        <w:ind w:left="2177" w:hanging="425"/>
      </w:pPr>
      <w:rPr>
        <w:rFonts w:hint="default"/>
        <w:lang w:val="pl-PL" w:eastAsia="en-US" w:bidi="ar-SA"/>
      </w:rPr>
    </w:lvl>
    <w:lvl w:ilvl="3" w:tplc="EB50008C">
      <w:numFmt w:val="bullet"/>
      <w:lvlText w:val="•"/>
      <w:lvlJc w:val="left"/>
      <w:pPr>
        <w:ind w:left="3074" w:hanging="425"/>
      </w:pPr>
      <w:rPr>
        <w:rFonts w:hint="default"/>
        <w:lang w:val="pl-PL" w:eastAsia="en-US" w:bidi="ar-SA"/>
      </w:rPr>
    </w:lvl>
    <w:lvl w:ilvl="4" w:tplc="6F5EFEE2">
      <w:numFmt w:val="bullet"/>
      <w:lvlText w:val="•"/>
      <w:lvlJc w:val="left"/>
      <w:pPr>
        <w:ind w:left="3972" w:hanging="425"/>
      </w:pPr>
      <w:rPr>
        <w:rFonts w:hint="default"/>
        <w:lang w:val="pl-PL" w:eastAsia="en-US" w:bidi="ar-SA"/>
      </w:rPr>
    </w:lvl>
    <w:lvl w:ilvl="5" w:tplc="DD7428CE">
      <w:numFmt w:val="bullet"/>
      <w:lvlText w:val="•"/>
      <w:lvlJc w:val="left"/>
      <w:pPr>
        <w:ind w:left="4869" w:hanging="425"/>
      </w:pPr>
      <w:rPr>
        <w:rFonts w:hint="default"/>
        <w:lang w:val="pl-PL" w:eastAsia="en-US" w:bidi="ar-SA"/>
      </w:rPr>
    </w:lvl>
    <w:lvl w:ilvl="6" w:tplc="C5BEA602">
      <w:numFmt w:val="bullet"/>
      <w:lvlText w:val="•"/>
      <w:lvlJc w:val="left"/>
      <w:pPr>
        <w:ind w:left="5766" w:hanging="425"/>
      </w:pPr>
      <w:rPr>
        <w:rFonts w:hint="default"/>
        <w:lang w:val="pl-PL" w:eastAsia="en-US" w:bidi="ar-SA"/>
      </w:rPr>
    </w:lvl>
    <w:lvl w:ilvl="7" w:tplc="06542710">
      <w:numFmt w:val="bullet"/>
      <w:lvlText w:val="•"/>
      <w:lvlJc w:val="left"/>
      <w:pPr>
        <w:ind w:left="6664" w:hanging="425"/>
      </w:pPr>
      <w:rPr>
        <w:rFonts w:hint="default"/>
        <w:lang w:val="pl-PL" w:eastAsia="en-US" w:bidi="ar-SA"/>
      </w:rPr>
    </w:lvl>
    <w:lvl w:ilvl="8" w:tplc="1368CC2C">
      <w:numFmt w:val="bullet"/>
      <w:lvlText w:val="•"/>
      <w:lvlJc w:val="left"/>
      <w:pPr>
        <w:ind w:left="7561" w:hanging="425"/>
      </w:pPr>
      <w:rPr>
        <w:rFonts w:hint="default"/>
        <w:lang w:val="pl-PL" w:eastAsia="en-US" w:bidi="ar-SA"/>
      </w:rPr>
    </w:lvl>
  </w:abstractNum>
  <w:abstractNum w:abstractNumId="15">
    <w:nsid w:val="52B52095"/>
    <w:multiLevelType w:val="hybridMultilevel"/>
    <w:tmpl w:val="60AE7B42"/>
    <w:lvl w:ilvl="0" w:tplc="0FAC875C">
      <w:start w:val="1"/>
      <w:numFmt w:val="decimal"/>
      <w:lvlText w:val="%1."/>
      <w:lvlJc w:val="left"/>
      <w:pPr>
        <w:ind w:left="570" w:hanging="428"/>
        <w:jc w:val="righ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C722E90">
      <w:start w:val="1"/>
      <w:numFmt w:val="lowerLetter"/>
      <w:lvlText w:val="%2)"/>
      <w:lvlJc w:val="left"/>
      <w:pPr>
        <w:ind w:left="1276" w:hanging="567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B56EBD60">
      <w:numFmt w:val="bullet"/>
      <w:lvlText w:val="•"/>
      <w:lvlJc w:val="left"/>
      <w:pPr>
        <w:ind w:left="2177" w:hanging="567"/>
      </w:pPr>
      <w:rPr>
        <w:rFonts w:hint="default"/>
        <w:lang w:val="pl-PL" w:eastAsia="en-US" w:bidi="ar-SA"/>
      </w:rPr>
    </w:lvl>
    <w:lvl w:ilvl="3" w:tplc="C54C9D1C">
      <w:numFmt w:val="bullet"/>
      <w:lvlText w:val="•"/>
      <w:lvlJc w:val="left"/>
      <w:pPr>
        <w:ind w:left="3074" w:hanging="567"/>
      </w:pPr>
      <w:rPr>
        <w:rFonts w:hint="default"/>
        <w:lang w:val="pl-PL" w:eastAsia="en-US" w:bidi="ar-SA"/>
      </w:rPr>
    </w:lvl>
    <w:lvl w:ilvl="4" w:tplc="B7027454">
      <w:numFmt w:val="bullet"/>
      <w:lvlText w:val="•"/>
      <w:lvlJc w:val="left"/>
      <w:pPr>
        <w:ind w:left="3972" w:hanging="567"/>
      </w:pPr>
      <w:rPr>
        <w:rFonts w:hint="default"/>
        <w:lang w:val="pl-PL" w:eastAsia="en-US" w:bidi="ar-SA"/>
      </w:rPr>
    </w:lvl>
    <w:lvl w:ilvl="5" w:tplc="1DB887BE">
      <w:numFmt w:val="bullet"/>
      <w:lvlText w:val="•"/>
      <w:lvlJc w:val="left"/>
      <w:pPr>
        <w:ind w:left="4869" w:hanging="567"/>
      </w:pPr>
      <w:rPr>
        <w:rFonts w:hint="default"/>
        <w:lang w:val="pl-PL" w:eastAsia="en-US" w:bidi="ar-SA"/>
      </w:rPr>
    </w:lvl>
    <w:lvl w:ilvl="6" w:tplc="FBD6F7C8">
      <w:numFmt w:val="bullet"/>
      <w:lvlText w:val="•"/>
      <w:lvlJc w:val="left"/>
      <w:pPr>
        <w:ind w:left="5766" w:hanging="567"/>
      </w:pPr>
      <w:rPr>
        <w:rFonts w:hint="default"/>
        <w:lang w:val="pl-PL" w:eastAsia="en-US" w:bidi="ar-SA"/>
      </w:rPr>
    </w:lvl>
    <w:lvl w:ilvl="7" w:tplc="6F4A0260">
      <w:numFmt w:val="bullet"/>
      <w:lvlText w:val="•"/>
      <w:lvlJc w:val="left"/>
      <w:pPr>
        <w:ind w:left="6664" w:hanging="567"/>
      </w:pPr>
      <w:rPr>
        <w:rFonts w:hint="default"/>
        <w:lang w:val="pl-PL" w:eastAsia="en-US" w:bidi="ar-SA"/>
      </w:rPr>
    </w:lvl>
    <w:lvl w:ilvl="8" w:tplc="87BEF2F4">
      <w:numFmt w:val="bullet"/>
      <w:lvlText w:val="•"/>
      <w:lvlJc w:val="left"/>
      <w:pPr>
        <w:ind w:left="7561" w:hanging="567"/>
      </w:pPr>
      <w:rPr>
        <w:rFonts w:hint="default"/>
        <w:lang w:val="pl-PL" w:eastAsia="en-US" w:bidi="ar-SA"/>
      </w:rPr>
    </w:lvl>
  </w:abstractNum>
  <w:abstractNum w:abstractNumId="16">
    <w:nsid w:val="52C51450"/>
    <w:multiLevelType w:val="hybridMultilevel"/>
    <w:tmpl w:val="024C874E"/>
    <w:lvl w:ilvl="0" w:tplc="37AE5C10">
      <w:start w:val="1"/>
      <w:numFmt w:val="decimal"/>
      <w:lvlText w:val="%1."/>
      <w:lvlJc w:val="left"/>
      <w:pPr>
        <w:ind w:left="257" w:hanging="167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95"/>
        <w:sz w:val="20"/>
        <w:szCs w:val="20"/>
        <w:lang w:val="pl-PL" w:eastAsia="en-US" w:bidi="ar-SA"/>
      </w:rPr>
    </w:lvl>
    <w:lvl w:ilvl="1" w:tplc="5A562056">
      <w:start w:val="1"/>
      <w:numFmt w:val="lowerLetter"/>
      <w:lvlText w:val="%2."/>
      <w:lvlJc w:val="left"/>
      <w:pPr>
        <w:ind w:left="983" w:hanging="352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023E86F2">
      <w:numFmt w:val="bullet"/>
      <w:lvlText w:val="•"/>
      <w:lvlJc w:val="left"/>
      <w:pPr>
        <w:ind w:left="2036" w:hanging="352"/>
      </w:pPr>
      <w:rPr>
        <w:rFonts w:hint="default"/>
        <w:lang w:val="pl-PL" w:eastAsia="en-US" w:bidi="ar-SA"/>
      </w:rPr>
    </w:lvl>
    <w:lvl w:ilvl="3" w:tplc="6BCE2AC2">
      <w:numFmt w:val="bullet"/>
      <w:lvlText w:val="•"/>
      <w:lvlJc w:val="left"/>
      <w:pPr>
        <w:ind w:left="3092" w:hanging="352"/>
      </w:pPr>
      <w:rPr>
        <w:rFonts w:hint="default"/>
        <w:lang w:val="pl-PL" w:eastAsia="en-US" w:bidi="ar-SA"/>
      </w:rPr>
    </w:lvl>
    <w:lvl w:ilvl="4" w:tplc="D474F3D4">
      <w:numFmt w:val="bullet"/>
      <w:lvlText w:val="•"/>
      <w:lvlJc w:val="left"/>
      <w:pPr>
        <w:ind w:left="4149" w:hanging="352"/>
      </w:pPr>
      <w:rPr>
        <w:rFonts w:hint="default"/>
        <w:lang w:val="pl-PL" w:eastAsia="en-US" w:bidi="ar-SA"/>
      </w:rPr>
    </w:lvl>
    <w:lvl w:ilvl="5" w:tplc="C8CE3F50">
      <w:numFmt w:val="bullet"/>
      <w:lvlText w:val="•"/>
      <w:lvlJc w:val="left"/>
      <w:pPr>
        <w:ind w:left="5205" w:hanging="352"/>
      </w:pPr>
      <w:rPr>
        <w:rFonts w:hint="default"/>
        <w:lang w:val="pl-PL" w:eastAsia="en-US" w:bidi="ar-SA"/>
      </w:rPr>
    </w:lvl>
    <w:lvl w:ilvl="6" w:tplc="348656AC">
      <w:numFmt w:val="bullet"/>
      <w:lvlText w:val="•"/>
      <w:lvlJc w:val="left"/>
      <w:pPr>
        <w:ind w:left="6262" w:hanging="352"/>
      </w:pPr>
      <w:rPr>
        <w:rFonts w:hint="default"/>
        <w:lang w:val="pl-PL" w:eastAsia="en-US" w:bidi="ar-SA"/>
      </w:rPr>
    </w:lvl>
    <w:lvl w:ilvl="7" w:tplc="90B4F20E">
      <w:numFmt w:val="bullet"/>
      <w:lvlText w:val="•"/>
      <w:lvlJc w:val="left"/>
      <w:pPr>
        <w:ind w:left="7318" w:hanging="352"/>
      </w:pPr>
      <w:rPr>
        <w:rFonts w:hint="default"/>
        <w:lang w:val="pl-PL" w:eastAsia="en-US" w:bidi="ar-SA"/>
      </w:rPr>
    </w:lvl>
    <w:lvl w:ilvl="8" w:tplc="C088A9D0">
      <w:numFmt w:val="bullet"/>
      <w:lvlText w:val="•"/>
      <w:lvlJc w:val="left"/>
      <w:pPr>
        <w:ind w:left="8375" w:hanging="352"/>
      </w:pPr>
      <w:rPr>
        <w:rFonts w:hint="default"/>
        <w:lang w:val="pl-PL" w:eastAsia="en-US" w:bidi="ar-SA"/>
      </w:rPr>
    </w:lvl>
  </w:abstractNum>
  <w:abstractNum w:abstractNumId="17">
    <w:nsid w:val="584A4B34"/>
    <w:multiLevelType w:val="hybridMultilevel"/>
    <w:tmpl w:val="7D8A8896"/>
    <w:lvl w:ilvl="0" w:tplc="51DE4C7A">
      <w:start w:val="3"/>
      <w:numFmt w:val="decimal"/>
      <w:lvlText w:val="%1."/>
      <w:lvlJc w:val="left"/>
      <w:pPr>
        <w:ind w:left="570" w:hanging="428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68E1114">
      <w:numFmt w:val="bullet"/>
      <w:lvlText w:val="•"/>
      <w:lvlJc w:val="left"/>
      <w:pPr>
        <w:ind w:left="1457" w:hanging="428"/>
      </w:pPr>
      <w:rPr>
        <w:rFonts w:hint="default"/>
        <w:lang w:val="pl-PL" w:eastAsia="en-US" w:bidi="ar-SA"/>
      </w:rPr>
    </w:lvl>
    <w:lvl w:ilvl="2" w:tplc="A56CBF1C">
      <w:numFmt w:val="bullet"/>
      <w:lvlText w:val="•"/>
      <w:lvlJc w:val="left"/>
      <w:pPr>
        <w:ind w:left="2335" w:hanging="428"/>
      </w:pPr>
      <w:rPr>
        <w:rFonts w:hint="default"/>
        <w:lang w:val="pl-PL" w:eastAsia="en-US" w:bidi="ar-SA"/>
      </w:rPr>
    </w:lvl>
    <w:lvl w:ilvl="3" w:tplc="1AEAC28C">
      <w:numFmt w:val="bullet"/>
      <w:lvlText w:val="•"/>
      <w:lvlJc w:val="left"/>
      <w:pPr>
        <w:ind w:left="3212" w:hanging="428"/>
      </w:pPr>
      <w:rPr>
        <w:rFonts w:hint="default"/>
        <w:lang w:val="pl-PL" w:eastAsia="en-US" w:bidi="ar-SA"/>
      </w:rPr>
    </w:lvl>
    <w:lvl w:ilvl="4" w:tplc="12DA9D0A">
      <w:numFmt w:val="bullet"/>
      <w:lvlText w:val="•"/>
      <w:lvlJc w:val="left"/>
      <w:pPr>
        <w:ind w:left="4090" w:hanging="428"/>
      </w:pPr>
      <w:rPr>
        <w:rFonts w:hint="default"/>
        <w:lang w:val="pl-PL" w:eastAsia="en-US" w:bidi="ar-SA"/>
      </w:rPr>
    </w:lvl>
    <w:lvl w:ilvl="5" w:tplc="F50EA4DA">
      <w:numFmt w:val="bullet"/>
      <w:lvlText w:val="•"/>
      <w:lvlJc w:val="left"/>
      <w:pPr>
        <w:ind w:left="4968" w:hanging="428"/>
      </w:pPr>
      <w:rPr>
        <w:rFonts w:hint="default"/>
        <w:lang w:val="pl-PL" w:eastAsia="en-US" w:bidi="ar-SA"/>
      </w:rPr>
    </w:lvl>
    <w:lvl w:ilvl="6" w:tplc="CAAA5B36">
      <w:numFmt w:val="bullet"/>
      <w:lvlText w:val="•"/>
      <w:lvlJc w:val="left"/>
      <w:pPr>
        <w:ind w:left="5845" w:hanging="428"/>
      </w:pPr>
      <w:rPr>
        <w:rFonts w:hint="default"/>
        <w:lang w:val="pl-PL" w:eastAsia="en-US" w:bidi="ar-SA"/>
      </w:rPr>
    </w:lvl>
    <w:lvl w:ilvl="7" w:tplc="AA587E1C">
      <w:numFmt w:val="bullet"/>
      <w:lvlText w:val="•"/>
      <w:lvlJc w:val="left"/>
      <w:pPr>
        <w:ind w:left="6723" w:hanging="428"/>
      </w:pPr>
      <w:rPr>
        <w:rFonts w:hint="default"/>
        <w:lang w:val="pl-PL" w:eastAsia="en-US" w:bidi="ar-SA"/>
      </w:rPr>
    </w:lvl>
    <w:lvl w:ilvl="8" w:tplc="7638C3D8">
      <w:numFmt w:val="bullet"/>
      <w:lvlText w:val="•"/>
      <w:lvlJc w:val="left"/>
      <w:pPr>
        <w:ind w:left="7601" w:hanging="428"/>
      </w:pPr>
      <w:rPr>
        <w:rFonts w:hint="default"/>
        <w:lang w:val="pl-PL" w:eastAsia="en-US" w:bidi="ar-SA"/>
      </w:rPr>
    </w:lvl>
  </w:abstractNum>
  <w:abstractNum w:abstractNumId="18">
    <w:nsid w:val="5BFD37DB"/>
    <w:multiLevelType w:val="hybridMultilevel"/>
    <w:tmpl w:val="2E8C075E"/>
    <w:lvl w:ilvl="0" w:tplc="009A53F2">
      <w:start w:val="1"/>
      <w:numFmt w:val="decimal"/>
      <w:lvlText w:val="%1."/>
      <w:lvlJc w:val="left"/>
      <w:pPr>
        <w:ind w:left="570" w:hanging="428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67A9868">
      <w:numFmt w:val="bullet"/>
      <w:lvlText w:val="•"/>
      <w:lvlJc w:val="left"/>
      <w:pPr>
        <w:ind w:left="1457" w:hanging="428"/>
      </w:pPr>
      <w:rPr>
        <w:rFonts w:hint="default"/>
        <w:lang w:val="pl-PL" w:eastAsia="en-US" w:bidi="ar-SA"/>
      </w:rPr>
    </w:lvl>
    <w:lvl w:ilvl="2" w:tplc="6C82280C">
      <w:numFmt w:val="bullet"/>
      <w:lvlText w:val="•"/>
      <w:lvlJc w:val="left"/>
      <w:pPr>
        <w:ind w:left="2335" w:hanging="428"/>
      </w:pPr>
      <w:rPr>
        <w:rFonts w:hint="default"/>
        <w:lang w:val="pl-PL" w:eastAsia="en-US" w:bidi="ar-SA"/>
      </w:rPr>
    </w:lvl>
    <w:lvl w:ilvl="3" w:tplc="9E9C32C4">
      <w:numFmt w:val="bullet"/>
      <w:lvlText w:val="•"/>
      <w:lvlJc w:val="left"/>
      <w:pPr>
        <w:ind w:left="3212" w:hanging="428"/>
      </w:pPr>
      <w:rPr>
        <w:rFonts w:hint="default"/>
        <w:lang w:val="pl-PL" w:eastAsia="en-US" w:bidi="ar-SA"/>
      </w:rPr>
    </w:lvl>
    <w:lvl w:ilvl="4" w:tplc="D6CC0164">
      <w:numFmt w:val="bullet"/>
      <w:lvlText w:val="•"/>
      <w:lvlJc w:val="left"/>
      <w:pPr>
        <w:ind w:left="4090" w:hanging="428"/>
      </w:pPr>
      <w:rPr>
        <w:rFonts w:hint="default"/>
        <w:lang w:val="pl-PL" w:eastAsia="en-US" w:bidi="ar-SA"/>
      </w:rPr>
    </w:lvl>
    <w:lvl w:ilvl="5" w:tplc="CACC8142">
      <w:numFmt w:val="bullet"/>
      <w:lvlText w:val="•"/>
      <w:lvlJc w:val="left"/>
      <w:pPr>
        <w:ind w:left="4968" w:hanging="428"/>
      </w:pPr>
      <w:rPr>
        <w:rFonts w:hint="default"/>
        <w:lang w:val="pl-PL" w:eastAsia="en-US" w:bidi="ar-SA"/>
      </w:rPr>
    </w:lvl>
    <w:lvl w:ilvl="6" w:tplc="5C0EDF56">
      <w:numFmt w:val="bullet"/>
      <w:lvlText w:val="•"/>
      <w:lvlJc w:val="left"/>
      <w:pPr>
        <w:ind w:left="5845" w:hanging="428"/>
      </w:pPr>
      <w:rPr>
        <w:rFonts w:hint="default"/>
        <w:lang w:val="pl-PL" w:eastAsia="en-US" w:bidi="ar-SA"/>
      </w:rPr>
    </w:lvl>
    <w:lvl w:ilvl="7" w:tplc="8A707D4C">
      <w:numFmt w:val="bullet"/>
      <w:lvlText w:val="•"/>
      <w:lvlJc w:val="left"/>
      <w:pPr>
        <w:ind w:left="6723" w:hanging="428"/>
      </w:pPr>
      <w:rPr>
        <w:rFonts w:hint="default"/>
        <w:lang w:val="pl-PL" w:eastAsia="en-US" w:bidi="ar-SA"/>
      </w:rPr>
    </w:lvl>
    <w:lvl w:ilvl="8" w:tplc="36F01270">
      <w:numFmt w:val="bullet"/>
      <w:lvlText w:val="•"/>
      <w:lvlJc w:val="left"/>
      <w:pPr>
        <w:ind w:left="7601" w:hanging="428"/>
      </w:pPr>
      <w:rPr>
        <w:rFonts w:hint="default"/>
        <w:lang w:val="pl-PL" w:eastAsia="en-US" w:bidi="ar-SA"/>
      </w:rPr>
    </w:lvl>
  </w:abstractNum>
  <w:abstractNum w:abstractNumId="19">
    <w:nsid w:val="5CCB2971"/>
    <w:multiLevelType w:val="hybridMultilevel"/>
    <w:tmpl w:val="2A72DFEC"/>
    <w:lvl w:ilvl="0" w:tplc="E524135A">
      <w:start w:val="1"/>
      <w:numFmt w:val="decimal"/>
      <w:lvlText w:val="%1."/>
      <w:lvlJc w:val="left"/>
      <w:pPr>
        <w:ind w:left="570" w:hanging="428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57C0C7C">
      <w:numFmt w:val="bullet"/>
      <w:lvlText w:val="•"/>
      <w:lvlJc w:val="left"/>
      <w:pPr>
        <w:ind w:left="1457" w:hanging="428"/>
      </w:pPr>
      <w:rPr>
        <w:rFonts w:hint="default"/>
        <w:lang w:val="pl-PL" w:eastAsia="en-US" w:bidi="ar-SA"/>
      </w:rPr>
    </w:lvl>
    <w:lvl w:ilvl="2" w:tplc="64661AE0">
      <w:numFmt w:val="bullet"/>
      <w:lvlText w:val="•"/>
      <w:lvlJc w:val="left"/>
      <w:pPr>
        <w:ind w:left="2335" w:hanging="428"/>
      </w:pPr>
      <w:rPr>
        <w:rFonts w:hint="default"/>
        <w:lang w:val="pl-PL" w:eastAsia="en-US" w:bidi="ar-SA"/>
      </w:rPr>
    </w:lvl>
    <w:lvl w:ilvl="3" w:tplc="82100CFE">
      <w:numFmt w:val="bullet"/>
      <w:lvlText w:val="•"/>
      <w:lvlJc w:val="left"/>
      <w:pPr>
        <w:ind w:left="3212" w:hanging="428"/>
      </w:pPr>
      <w:rPr>
        <w:rFonts w:hint="default"/>
        <w:lang w:val="pl-PL" w:eastAsia="en-US" w:bidi="ar-SA"/>
      </w:rPr>
    </w:lvl>
    <w:lvl w:ilvl="4" w:tplc="D45684AC">
      <w:numFmt w:val="bullet"/>
      <w:lvlText w:val="•"/>
      <w:lvlJc w:val="left"/>
      <w:pPr>
        <w:ind w:left="4090" w:hanging="428"/>
      </w:pPr>
      <w:rPr>
        <w:rFonts w:hint="default"/>
        <w:lang w:val="pl-PL" w:eastAsia="en-US" w:bidi="ar-SA"/>
      </w:rPr>
    </w:lvl>
    <w:lvl w:ilvl="5" w:tplc="2DD4A832">
      <w:numFmt w:val="bullet"/>
      <w:lvlText w:val="•"/>
      <w:lvlJc w:val="left"/>
      <w:pPr>
        <w:ind w:left="4968" w:hanging="428"/>
      </w:pPr>
      <w:rPr>
        <w:rFonts w:hint="default"/>
        <w:lang w:val="pl-PL" w:eastAsia="en-US" w:bidi="ar-SA"/>
      </w:rPr>
    </w:lvl>
    <w:lvl w:ilvl="6" w:tplc="3A66A37A">
      <w:numFmt w:val="bullet"/>
      <w:lvlText w:val="•"/>
      <w:lvlJc w:val="left"/>
      <w:pPr>
        <w:ind w:left="5845" w:hanging="428"/>
      </w:pPr>
      <w:rPr>
        <w:rFonts w:hint="default"/>
        <w:lang w:val="pl-PL" w:eastAsia="en-US" w:bidi="ar-SA"/>
      </w:rPr>
    </w:lvl>
    <w:lvl w:ilvl="7" w:tplc="EF702FAA">
      <w:numFmt w:val="bullet"/>
      <w:lvlText w:val="•"/>
      <w:lvlJc w:val="left"/>
      <w:pPr>
        <w:ind w:left="6723" w:hanging="428"/>
      </w:pPr>
      <w:rPr>
        <w:rFonts w:hint="default"/>
        <w:lang w:val="pl-PL" w:eastAsia="en-US" w:bidi="ar-SA"/>
      </w:rPr>
    </w:lvl>
    <w:lvl w:ilvl="8" w:tplc="FD241374">
      <w:numFmt w:val="bullet"/>
      <w:lvlText w:val="•"/>
      <w:lvlJc w:val="left"/>
      <w:pPr>
        <w:ind w:left="7601" w:hanging="428"/>
      </w:pPr>
      <w:rPr>
        <w:rFonts w:hint="default"/>
        <w:lang w:val="pl-PL" w:eastAsia="en-US" w:bidi="ar-SA"/>
      </w:rPr>
    </w:lvl>
  </w:abstractNum>
  <w:abstractNum w:abstractNumId="20">
    <w:nsid w:val="65C032C1"/>
    <w:multiLevelType w:val="hybridMultilevel"/>
    <w:tmpl w:val="C37E5308"/>
    <w:lvl w:ilvl="0" w:tplc="0415000F">
      <w:start w:val="1"/>
      <w:numFmt w:val="decimal"/>
      <w:lvlText w:val="%1."/>
      <w:lvlJc w:val="left"/>
      <w:pPr>
        <w:ind w:left="1067" w:hanging="360"/>
      </w:pPr>
    </w:lvl>
    <w:lvl w:ilvl="1" w:tplc="04150019" w:tentative="1">
      <w:start w:val="1"/>
      <w:numFmt w:val="lowerLetter"/>
      <w:lvlText w:val="%2."/>
      <w:lvlJc w:val="left"/>
      <w:pPr>
        <w:ind w:left="1787" w:hanging="360"/>
      </w:pPr>
    </w:lvl>
    <w:lvl w:ilvl="2" w:tplc="0415001B" w:tentative="1">
      <w:start w:val="1"/>
      <w:numFmt w:val="lowerRoman"/>
      <w:lvlText w:val="%3."/>
      <w:lvlJc w:val="right"/>
      <w:pPr>
        <w:ind w:left="2507" w:hanging="180"/>
      </w:pPr>
    </w:lvl>
    <w:lvl w:ilvl="3" w:tplc="0415000F" w:tentative="1">
      <w:start w:val="1"/>
      <w:numFmt w:val="decimal"/>
      <w:lvlText w:val="%4."/>
      <w:lvlJc w:val="left"/>
      <w:pPr>
        <w:ind w:left="3227" w:hanging="360"/>
      </w:pPr>
    </w:lvl>
    <w:lvl w:ilvl="4" w:tplc="04150019" w:tentative="1">
      <w:start w:val="1"/>
      <w:numFmt w:val="lowerLetter"/>
      <w:lvlText w:val="%5."/>
      <w:lvlJc w:val="left"/>
      <w:pPr>
        <w:ind w:left="3947" w:hanging="360"/>
      </w:pPr>
    </w:lvl>
    <w:lvl w:ilvl="5" w:tplc="0415001B" w:tentative="1">
      <w:start w:val="1"/>
      <w:numFmt w:val="lowerRoman"/>
      <w:lvlText w:val="%6."/>
      <w:lvlJc w:val="right"/>
      <w:pPr>
        <w:ind w:left="4667" w:hanging="180"/>
      </w:pPr>
    </w:lvl>
    <w:lvl w:ilvl="6" w:tplc="0415000F" w:tentative="1">
      <w:start w:val="1"/>
      <w:numFmt w:val="decimal"/>
      <w:lvlText w:val="%7."/>
      <w:lvlJc w:val="left"/>
      <w:pPr>
        <w:ind w:left="5387" w:hanging="360"/>
      </w:pPr>
    </w:lvl>
    <w:lvl w:ilvl="7" w:tplc="04150019" w:tentative="1">
      <w:start w:val="1"/>
      <w:numFmt w:val="lowerLetter"/>
      <w:lvlText w:val="%8."/>
      <w:lvlJc w:val="left"/>
      <w:pPr>
        <w:ind w:left="6107" w:hanging="360"/>
      </w:pPr>
    </w:lvl>
    <w:lvl w:ilvl="8" w:tplc="0415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21">
    <w:nsid w:val="65F235B8"/>
    <w:multiLevelType w:val="hybridMultilevel"/>
    <w:tmpl w:val="FF5C017E"/>
    <w:lvl w:ilvl="0" w:tplc="7E6ECA70">
      <w:start w:val="1"/>
      <w:numFmt w:val="lowerLetter"/>
      <w:lvlText w:val="(%1)"/>
      <w:lvlJc w:val="left"/>
      <w:pPr>
        <w:ind w:left="2411" w:hanging="850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A35694B2">
      <w:numFmt w:val="bullet"/>
      <w:lvlText w:val="•"/>
      <w:lvlJc w:val="left"/>
      <w:pPr>
        <w:ind w:left="3113" w:hanging="850"/>
      </w:pPr>
      <w:rPr>
        <w:rFonts w:hint="default"/>
        <w:lang w:val="pl-PL" w:eastAsia="en-US" w:bidi="ar-SA"/>
      </w:rPr>
    </w:lvl>
    <w:lvl w:ilvl="2" w:tplc="DA5222AA">
      <w:numFmt w:val="bullet"/>
      <w:lvlText w:val="•"/>
      <w:lvlJc w:val="left"/>
      <w:pPr>
        <w:ind w:left="3807" w:hanging="850"/>
      </w:pPr>
      <w:rPr>
        <w:rFonts w:hint="default"/>
        <w:lang w:val="pl-PL" w:eastAsia="en-US" w:bidi="ar-SA"/>
      </w:rPr>
    </w:lvl>
    <w:lvl w:ilvl="3" w:tplc="387E888E">
      <w:numFmt w:val="bullet"/>
      <w:lvlText w:val="•"/>
      <w:lvlJc w:val="left"/>
      <w:pPr>
        <w:ind w:left="4500" w:hanging="850"/>
      </w:pPr>
      <w:rPr>
        <w:rFonts w:hint="default"/>
        <w:lang w:val="pl-PL" w:eastAsia="en-US" w:bidi="ar-SA"/>
      </w:rPr>
    </w:lvl>
    <w:lvl w:ilvl="4" w:tplc="13120CD6">
      <w:numFmt w:val="bullet"/>
      <w:lvlText w:val="•"/>
      <w:lvlJc w:val="left"/>
      <w:pPr>
        <w:ind w:left="5194" w:hanging="850"/>
      </w:pPr>
      <w:rPr>
        <w:rFonts w:hint="default"/>
        <w:lang w:val="pl-PL" w:eastAsia="en-US" w:bidi="ar-SA"/>
      </w:rPr>
    </w:lvl>
    <w:lvl w:ilvl="5" w:tplc="D7F68266">
      <w:numFmt w:val="bullet"/>
      <w:lvlText w:val="•"/>
      <w:lvlJc w:val="left"/>
      <w:pPr>
        <w:ind w:left="5888" w:hanging="850"/>
      </w:pPr>
      <w:rPr>
        <w:rFonts w:hint="default"/>
        <w:lang w:val="pl-PL" w:eastAsia="en-US" w:bidi="ar-SA"/>
      </w:rPr>
    </w:lvl>
    <w:lvl w:ilvl="6" w:tplc="0E506C14">
      <w:numFmt w:val="bullet"/>
      <w:lvlText w:val="•"/>
      <w:lvlJc w:val="left"/>
      <w:pPr>
        <w:ind w:left="6581" w:hanging="850"/>
      </w:pPr>
      <w:rPr>
        <w:rFonts w:hint="default"/>
        <w:lang w:val="pl-PL" w:eastAsia="en-US" w:bidi="ar-SA"/>
      </w:rPr>
    </w:lvl>
    <w:lvl w:ilvl="7" w:tplc="9612AEAE">
      <w:numFmt w:val="bullet"/>
      <w:lvlText w:val="•"/>
      <w:lvlJc w:val="left"/>
      <w:pPr>
        <w:ind w:left="7275" w:hanging="850"/>
      </w:pPr>
      <w:rPr>
        <w:rFonts w:hint="default"/>
        <w:lang w:val="pl-PL" w:eastAsia="en-US" w:bidi="ar-SA"/>
      </w:rPr>
    </w:lvl>
    <w:lvl w:ilvl="8" w:tplc="CD466C4C">
      <w:numFmt w:val="bullet"/>
      <w:lvlText w:val="•"/>
      <w:lvlJc w:val="left"/>
      <w:pPr>
        <w:ind w:left="7969" w:hanging="850"/>
      </w:pPr>
      <w:rPr>
        <w:rFonts w:hint="default"/>
        <w:lang w:val="pl-PL" w:eastAsia="en-US" w:bidi="ar-SA"/>
      </w:rPr>
    </w:lvl>
  </w:abstractNum>
  <w:abstractNum w:abstractNumId="22">
    <w:nsid w:val="66534ED6"/>
    <w:multiLevelType w:val="hybridMultilevel"/>
    <w:tmpl w:val="57E2E67E"/>
    <w:lvl w:ilvl="0" w:tplc="2AEE3F66">
      <w:start w:val="1"/>
      <w:numFmt w:val="decimal"/>
      <w:lvlText w:val="%1."/>
      <w:lvlJc w:val="left"/>
      <w:pPr>
        <w:ind w:left="709" w:hanging="567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84435CA">
      <w:start w:val="1"/>
      <w:numFmt w:val="lowerLetter"/>
      <w:lvlText w:val="%2)"/>
      <w:lvlJc w:val="left"/>
      <w:pPr>
        <w:ind w:left="1276" w:hanging="425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F0F6D37A">
      <w:numFmt w:val="bullet"/>
      <w:lvlText w:val="•"/>
      <w:lvlJc w:val="left"/>
      <w:pPr>
        <w:ind w:left="2177" w:hanging="425"/>
      </w:pPr>
      <w:rPr>
        <w:rFonts w:hint="default"/>
        <w:lang w:val="pl-PL" w:eastAsia="en-US" w:bidi="ar-SA"/>
      </w:rPr>
    </w:lvl>
    <w:lvl w:ilvl="3" w:tplc="978C80E2">
      <w:numFmt w:val="bullet"/>
      <w:lvlText w:val="•"/>
      <w:lvlJc w:val="left"/>
      <w:pPr>
        <w:ind w:left="3074" w:hanging="425"/>
      </w:pPr>
      <w:rPr>
        <w:rFonts w:hint="default"/>
        <w:lang w:val="pl-PL" w:eastAsia="en-US" w:bidi="ar-SA"/>
      </w:rPr>
    </w:lvl>
    <w:lvl w:ilvl="4" w:tplc="D8B429FA">
      <w:numFmt w:val="bullet"/>
      <w:lvlText w:val="•"/>
      <w:lvlJc w:val="left"/>
      <w:pPr>
        <w:ind w:left="3972" w:hanging="425"/>
      </w:pPr>
      <w:rPr>
        <w:rFonts w:hint="default"/>
        <w:lang w:val="pl-PL" w:eastAsia="en-US" w:bidi="ar-SA"/>
      </w:rPr>
    </w:lvl>
    <w:lvl w:ilvl="5" w:tplc="EA2E9DA2">
      <w:numFmt w:val="bullet"/>
      <w:lvlText w:val="•"/>
      <w:lvlJc w:val="left"/>
      <w:pPr>
        <w:ind w:left="4869" w:hanging="425"/>
      </w:pPr>
      <w:rPr>
        <w:rFonts w:hint="default"/>
        <w:lang w:val="pl-PL" w:eastAsia="en-US" w:bidi="ar-SA"/>
      </w:rPr>
    </w:lvl>
    <w:lvl w:ilvl="6" w:tplc="B77E1450">
      <w:numFmt w:val="bullet"/>
      <w:lvlText w:val="•"/>
      <w:lvlJc w:val="left"/>
      <w:pPr>
        <w:ind w:left="5766" w:hanging="425"/>
      </w:pPr>
      <w:rPr>
        <w:rFonts w:hint="default"/>
        <w:lang w:val="pl-PL" w:eastAsia="en-US" w:bidi="ar-SA"/>
      </w:rPr>
    </w:lvl>
    <w:lvl w:ilvl="7" w:tplc="83CEDECC">
      <w:numFmt w:val="bullet"/>
      <w:lvlText w:val="•"/>
      <w:lvlJc w:val="left"/>
      <w:pPr>
        <w:ind w:left="6664" w:hanging="425"/>
      </w:pPr>
      <w:rPr>
        <w:rFonts w:hint="default"/>
        <w:lang w:val="pl-PL" w:eastAsia="en-US" w:bidi="ar-SA"/>
      </w:rPr>
    </w:lvl>
    <w:lvl w:ilvl="8" w:tplc="E5C07EE0">
      <w:numFmt w:val="bullet"/>
      <w:lvlText w:val="•"/>
      <w:lvlJc w:val="left"/>
      <w:pPr>
        <w:ind w:left="7561" w:hanging="425"/>
      </w:pPr>
      <w:rPr>
        <w:rFonts w:hint="default"/>
        <w:lang w:val="pl-PL" w:eastAsia="en-US" w:bidi="ar-SA"/>
      </w:rPr>
    </w:lvl>
  </w:abstractNum>
  <w:abstractNum w:abstractNumId="23">
    <w:nsid w:val="67CC563F"/>
    <w:multiLevelType w:val="hybridMultilevel"/>
    <w:tmpl w:val="E2DCBB10"/>
    <w:lvl w:ilvl="0" w:tplc="BA4A2EAC">
      <w:start w:val="1"/>
      <w:numFmt w:val="lowerLetter"/>
      <w:lvlText w:val="%1)"/>
      <w:lvlJc w:val="left"/>
      <w:pPr>
        <w:ind w:left="1427" w:hanging="360"/>
      </w:pPr>
      <w:rPr>
        <w:rFonts w:asciiTheme="minorHAnsi" w:hAnsiTheme="minorHAnsi" w:cstheme="minorBidi"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24">
    <w:nsid w:val="6DB215CA"/>
    <w:multiLevelType w:val="hybridMultilevel"/>
    <w:tmpl w:val="58B69760"/>
    <w:lvl w:ilvl="0" w:tplc="ED988B28">
      <w:start w:val="1"/>
      <w:numFmt w:val="decimal"/>
      <w:lvlText w:val="%1."/>
      <w:lvlJc w:val="left"/>
      <w:pPr>
        <w:ind w:left="570" w:hanging="428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D0AA5B4">
      <w:start w:val="1"/>
      <w:numFmt w:val="lowerLetter"/>
      <w:lvlText w:val="%2)"/>
      <w:lvlJc w:val="left"/>
      <w:pPr>
        <w:ind w:left="995" w:hanging="360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9A261ECC">
      <w:numFmt w:val="bullet"/>
      <w:lvlText w:val="•"/>
      <w:lvlJc w:val="left"/>
      <w:pPr>
        <w:ind w:left="1928" w:hanging="360"/>
      </w:pPr>
      <w:rPr>
        <w:rFonts w:hint="default"/>
        <w:lang w:val="pl-PL" w:eastAsia="en-US" w:bidi="ar-SA"/>
      </w:rPr>
    </w:lvl>
    <w:lvl w:ilvl="3" w:tplc="03AC4C40">
      <w:numFmt w:val="bullet"/>
      <w:lvlText w:val="•"/>
      <w:lvlJc w:val="left"/>
      <w:pPr>
        <w:ind w:left="2856" w:hanging="360"/>
      </w:pPr>
      <w:rPr>
        <w:rFonts w:hint="default"/>
        <w:lang w:val="pl-PL" w:eastAsia="en-US" w:bidi="ar-SA"/>
      </w:rPr>
    </w:lvl>
    <w:lvl w:ilvl="4" w:tplc="9D28AB36">
      <w:numFmt w:val="bullet"/>
      <w:lvlText w:val="•"/>
      <w:lvlJc w:val="left"/>
      <w:pPr>
        <w:ind w:left="3785" w:hanging="360"/>
      </w:pPr>
      <w:rPr>
        <w:rFonts w:hint="default"/>
        <w:lang w:val="pl-PL" w:eastAsia="en-US" w:bidi="ar-SA"/>
      </w:rPr>
    </w:lvl>
    <w:lvl w:ilvl="5" w:tplc="B2BC6A90">
      <w:numFmt w:val="bullet"/>
      <w:lvlText w:val="•"/>
      <w:lvlJc w:val="left"/>
      <w:pPr>
        <w:ind w:left="4713" w:hanging="360"/>
      </w:pPr>
      <w:rPr>
        <w:rFonts w:hint="default"/>
        <w:lang w:val="pl-PL" w:eastAsia="en-US" w:bidi="ar-SA"/>
      </w:rPr>
    </w:lvl>
    <w:lvl w:ilvl="6" w:tplc="85EAC9CC">
      <w:numFmt w:val="bullet"/>
      <w:lvlText w:val="•"/>
      <w:lvlJc w:val="left"/>
      <w:pPr>
        <w:ind w:left="5642" w:hanging="360"/>
      </w:pPr>
      <w:rPr>
        <w:rFonts w:hint="default"/>
        <w:lang w:val="pl-PL" w:eastAsia="en-US" w:bidi="ar-SA"/>
      </w:rPr>
    </w:lvl>
    <w:lvl w:ilvl="7" w:tplc="43B28F78">
      <w:numFmt w:val="bullet"/>
      <w:lvlText w:val="•"/>
      <w:lvlJc w:val="left"/>
      <w:pPr>
        <w:ind w:left="6570" w:hanging="360"/>
      </w:pPr>
      <w:rPr>
        <w:rFonts w:hint="default"/>
        <w:lang w:val="pl-PL" w:eastAsia="en-US" w:bidi="ar-SA"/>
      </w:rPr>
    </w:lvl>
    <w:lvl w:ilvl="8" w:tplc="8D661EDE">
      <w:numFmt w:val="bullet"/>
      <w:lvlText w:val="•"/>
      <w:lvlJc w:val="left"/>
      <w:pPr>
        <w:ind w:left="7499" w:hanging="360"/>
      </w:pPr>
      <w:rPr>
        <w:rFonts w:hint="default"/>
        <w:lang w:val="pl-PL" w:eastAsia="en-US" w:bidi="ar-SA"/>
      </w:rPr>
    </w:lvl>
  </w:abstractNum>
  <w:abstractNum w:abstractNumId="25">
    <w:nsid w:val="77FB2073"/>
    <w:multiLevelType w:val="hybridMultilevel"/>
    <w:tmpl w:val="42F41AC0"/>
    <w:lvl w:ilvl="0" w:tplc="7AFC8536">
      <w:start w:val="1"/>
      <w:numFmt w:val="decimal"/>
      <w:lvlText w:val="%1."/>
      <w:lvlJc w:val="left"/>
      <w:pPr>
        <w:ind w:left="570" w:hanging="428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2189B20">
      <w:numFmt w:val="bullet"/>
      <w:lvlText w:val="•"/>
      <w:lvlJc w:val="left"/>
      <w:pPr>
        <w:ind w:left="1457" w:hanging="428"/>
      </w:pPr>
      <w:rPr>
        <w:rFonts w:hint="default"/>
        <w:lang w:val="pl-PL" w:eastAsia="en-US" w:bidi="ar-SA"/>
      </w:rPr>
    </w:lvl>
    <w:lvl w:ilvl="2" w:tplc="A03A5986">
      <w:numFmt w:val="bullet"/>
      <w:lvlText w:val="•"/>
      <w:lvlJc w:val="left"/>
      <w:pPr>
        <w:ind w:left="2335" w:hanging="428"/>
      </w:pPr>
      <w:rPr>
        <w:rFonts w:hint="default"/>
        <w:lang w:val="pl-PL" w:eastAsia="en-US" w:bidi="ar-SA"/>
      </w:rPr>
    </w:lvl>
    <w:lvl w:ilvl="3" w:tplc="0220E698">
      <w:numFmt w:val="bullet"/>
      <w:lvlText w:val="•"/>
      <w:lvlJc w:val="left"/>
      <w:pPr>
        <w:ind w:left="3212" w:hanging="428"/>
      </w:pPr>
      <w:rPr>
        <w:rFonts w:hint="default"/>
        <w:lang w:val="pl-PL" w:eastAsia="en-US" w:bidi="ar-SA"/>
      </w:rPr>
    </w:lvl>
    <w:lvl w:ilvl="4" w:tplc="16E6D6BC">
      <w:numFmt w:val="bullet"/>
      <w:lvlText w:val="•"/>
      <w:lvlJc w:val="left"/>
      <w:pPr>
        <w:ind w:left="4090" w:hanging="428"/>
      </w:pPr>
      <w:rPr>
        <w:rFonts w:hint="default"/>
        <w:lang w:val="pl-PL" w:eastAsia="en-US" w:bidi="ar-SA"/>
      </w:rPr>
    </w:lvl>
    <w:lvl w:ilvl="5" w:tplc="AB00BD2E">
      <w:numFmt w:val="bullet"/>
      <w:lvlText w:val="•"/>
      <w:lvlJc w:val="left"/>
      <w:pPr>
        <w:ind w:left="4968" w:hanging="428"/>
      </w:pPr>
      <w:rPr>
        <w:rFonts w:hint="default"/>
        <w:lang w:val="pl-PL" w:eastAsia="en-US" w:bidi="ar-SA"/>
      </w:rPr>
    </w:lvl>
    <w:lvl w:ilvl="6" w:tplc="119E4298">
      <w:numFmt w:val="bullet"/>
      <w:lvlText w:val="•"/>
      <w:lvlJc w:val="left"/>
      <w:pPr>
        <w:ind w:left="5845" w:hanging="428"/>
      </w:pPr>
      <w:rPr>
        <w:rFonts w:hint="default"/>
        <w:lang w:val="pl-PL" w:eastAsia="en-US" w:bidi="ar-SA"/>
      </w:rPr>
    </w:lvl>
    <w:lvl w:ilvl="7" w:tplc="17D00D36">
      <w:numFmt w:val="bullet"/>
      <w:lvlText w:val="•"/>
      <w:lvlJc w:val="left"/>
      <w:pPr>
        <w:ind w:left="6723" w:hanging="428"/>
      </w:pPr>
      <w:rPr>
        <w:rFonts w:hint="default"/>
        <w:lang w:val="pl-PL" w:eastAsia="en-US" w:bidi="ar-SA"/>
      </w:rPr>
    </w:lvl>
    <w:lvl w:ilvl="8" w:tplc="1AC65F88">
      <w:numFmt w:val="bullet"/>
      <w:lvlText w:val="•"/>
      <w:lvlJc w:val="left"/>
      <w:pPr>
        <w:ind w:left="7601" w:hanging="428"/>
      </w:pPr>
      <w:rPr>
        <w:rFonts w:hint="default"/>
        <w:lang w:val="pl-PL" w:eastAsia="en-US" w:bidi="ar-SA"/>
      </w:rPr>
    </w:lvl>
  </w:abstractNum>
  <w:num w:numId="1">
    <w:abstractNumId w:val="11"/>
  </w:num>
  <w:num w:numId="2">
    <w:abstractNumId w:val="3"/>
  </w:num>
  <w:num w:numId="3">
    <w:abstractNumId w:val="19"/>
  </w:num>
  <w:num w:numId="4">
    <w:abstractNumId w:val="12"/>
  </w:num>
  <w:num w:numId="5">
    <w:abstractNumId w:val="22"/>
  </w:num>
  <w:num w:numId="6">
    <w:abstractNumId w:val="21"/>
  </w:num>
  <w:num w:numId="7">
    <w:abstractNumId w:val="1"/>
  </w:num>
  <w:num w:numId="8">
    <w:abstractNumId w:val="10"/>
  </w:num>
  <w:num w:numId="9">
    <w:abstractNumId w:val="7"/>
  </w:num>
  <w:num w:numId="10">
    <w:abstractNumId w:val="15"/>
  </w:num>
  <w:num w:numId="11">
    <w:abstractNumId w:val="0"/>
  </w:num>
  <w:num w:numId="12">
    <w:abstractNumId w:val="24"/>
  </w:num>
  <w:num w:numId="13">
    <w:abstractNumId w:val="8"/>
  </w:num>
  <w:num w:numId="14">
    <w:abstractNumId w:val="2"/>
  </w:num>
  <w:num w:numId="15">
    <w:abstractNumId w:val="4"/>
  </w:num>
  <w:num w:numId="16">
    <w:abstractNumId w:val="6"/>
  </w:num>
  <w:num w:numId="17">
    <w:abstractNumId w:val="17"/>
  </w:num>
  <w:num w:numId="18">
    <w:abstractNumId w:val="25"/>
  </w:num>
  <w:num w:numId="19">
    <w:abstractNumId w:val="9"/>
  </w:num>
  <w:num w:numId="20">
    <w:abstractNumId w:val="18"/>
  </w:num>
  <w:num w:numId="21">
    <w:abstractNumId w:val="13"/>
  </w:num>
  <w:num w:numId="22">
    <w:abstractNumId w:val="14"/>
  </w:num>
  <w:num w:numId="23">
    <w:abstractNumId w:val="5"/>
  </w:num>
  <w:num w:numId="24">
    <w:abstractNumId w:val="20"/>
  </w:num>
  <w:num w:numId="25">
    <w:abstractNumId w:val="23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D62AD"/>
    <w:rsid w:val="00241165"/>
    <w:rsid w:val="002F7AEC"/>
    <w:rsid w:val="003568CA"/>
    <w:rsid w:val="003752BB"/>
    <w:rsid w:val="003C264F"/>
    <w:rsid w:val="00466BD4"/>
    <w:rsid w:val="00555751"/>
    <w:rsid w:val="005651A8"/>
    <w:rsid w:val="005E3088"/>
    <w:rsid w:val="005E6F1F"/>
    <w:rsid w:val="006637D2"/>
    <w:rsid w:val="0077281B"/>
    <w:rsid w:val="00782C41"/>
    <w:rsid w:val="007957B0"/>
    <w:rsid w:val="008907D7"/>
    <w:rsid w:val="00972A8D"/>
    <w:rsid w:val="00975877"/>
    <w:rsid w:val="00A64A65"/>
    <w:rsid w:val="00AD62AD"/>
    <w:rsid w:val="00B9539B"/>
    <w:rsid w:val="00B970ED"/>
    <w:rsid w:val="00BE16C5"/>
    <w:rsid w:val="00C40929"/>
    <w:rsid w:val="00CF1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Cambria" w:eastAsia="Cambria" w:hAnsi="Cambria" w:cs="Cambria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70"/>
      <w:jc w:val="both"/>
    </w:pPr>
  </w:style>
  <w:style w:type="paragraph" w:styleId="Tytu">
    <w:name w:val="Title"/>
    <w:basedOn w:val="Normalny"/>
    <w:uiPriority w:val="1"/>
    <w:qFormat/>
    <w:pPr>
      <w:spacing w:before="213"/>
      <w:ind w:left="3676" w:right="1028" w:hanging="1011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pPr>
      <w:ind w:left="570" w:hanging="428"/>
      <w:jc w:val="both"/>
    </w:pPr>
  </w:style>
  <w:style w:type="paragraph" w:customStyle="1" w:styleId="TableParagraph">
    <w:name w:val="Table Paragraph"/>
    <w:basedOn w:val="Normalny"/>
    <w:uiPriority w:val="1"/>
    <w:qFormat/>
    <w:pPr>
      <w:ind w:left="107"/>
    </w:pPr>
  </w:style>
  <w:style w:type="character" w:styleId="Hipercze">
    <w:name w:val="Hyperlink"/>
    <w:basedOn w:val="Domylnaczcionkaakapitu"/>
    <w:uiPriority w:val="99"/>
    <w:unhideWhenUsed/>
    <w:rsid w:val="0055575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Cambria" w:eastAsia="Cambria" w:hAnsi="Cambria" w:cs="Cambria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70"/>
      <w:jc w:val="both"/>
    </w:pPr>
  </w:style>
  <w:style w:type="paragraph" w:styleId="Tytu">
    <w:name w:val="Title"/>
    <w:basedOn w:val="Normalny"/>
    <w:uiPriority w:val="1"/>
    <w:qFormat/>
    <w:pPr>
      <w:spacing w:before="213"/>
      <w:ind w:left="3676" w:right="1028" w:hanging="1011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pPr>
      <w:ind w:left="570" w:hanging="428"/>
      <w:jc w:val="both"/>
    </w:pPr>
  </w:style>
  <w:style w:type="paragraph" w:customStyle="1" w:styleId="TableParagraph">
    <w:name w:val="Table Paragraph"/>
    <w:basedOn w:val="Normalny"/>
    <w:uiPriority w:val="1"/>
    <w:qFormat/>
    <w:pPr>
      <w:ind w:left="107"/>
    </w:pPr>
  </w:style>
  <w:style w:type="character" w:styleId="Hipercze">
    <w:name w:val="Hyperlink"/>
    <w:basedOn w:val="Domylnaczcionkaakapitu"/>
    <w:uiPriority w:val="99"/>
    <w:unhideWhenUsed/>
    <w:rsid w:val="005557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brynek@katowice.lasy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rynek@katowice.lasy.gov.pl" TargetMode="Externa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A9DAF-748A-4B28-BA2B-10745E099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26</Pages>
  <Words>5473</Words>
  <Characters>32844</Characters>
  <Application>Microsoft Office Word</Application>
  <DocSecurity>0</DocSecurity>
  <Lines>273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Sandra Grzesiek</cp:lastModifiedBy>
  <cp:revision>4</cp:revision>
  <dcterms:created xsi:type="dcterms:W3CDTF">2025-11-13T10:38:00Z</dcterms:created>
  <dcterms:modified xsi:type="dcterms:W3CDTF">2025-11-13T10:56:00Z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2025-09-04T00:00:00Z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2025-10-02T00:00:00Z</vt:filetime>
  </property>
  <property fmtid="{D5CDD505-2E9C-101B-9397-08002B2CF9AE}" pid="5" name="Producer">
    <vt:lpwstr>Microsoft® Word 2019</vt:lpwstr>
  </property>
</Properties>
</file>